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4C27B" w14:textId="7D220AEB" w:rsidR="00CC4042" w:rsidRPr="008C2E8D" w:rsidRDefault="00054A44" w:rsidP="00EA7AAE">
      <w:pPr>
        <w:adjustRightInd/>
        <w:spacing w:after="252"/>
        <w:ind w:left="-630" w:right="6984"/>
        <w:rPr>
          <w:sz w:val="24"/>
        </w:rPr>
      </w:pPr>
      <w:bookmarkStart w:id="0" w:name="_GoBack"/>
      <w:bookmarkEnd w:id="0"/>
      <w:r>
        <w:rPr>
          <w:noProof/>
          <w:sz w:val="24"/>
        </w:rPr>
        <w:drawing>
          <wp:inline distT="0" distB="0" distL="0" distR="0" wp14:anchorId="3E86E5F1" wp14:editId="15CD5871">
            <wp:extent cx="7117021" cy="771525"/>
            <wp:effectExtent l="0" t="0" r="0" b="0"/>
            <wp:docPr id="3" name="Picture 3" descr="Macintosh HD:Users:jamesrains:Downloads:Biomedical Engineering color logos-rv1:Biomedical Engineering-gray+124-2line-r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rains:Downloads:Biomedical Engineering color logos-rv1:Biomedical Engineering-gray+124-2line-rv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7021" cy="771525"/>
                    </a:xfrm>
                    <a:prstGeom prst="rect">
                      <a:avLst/>
                    </a:prstGeom>
                    <a:noFill/>
                    <a:ln>
                      <a:noFill/>
                    </a:ln>
                  </pic:spPr>
                </pic:pic>
              </a:graphicData>
            </a:graphic>
          </wp:inline>
        </w:drawing>
      </w:r>
    </w:p>
    <w:p w14:paraId="0F25C85F" w14:textId="26747B23" w:rsidR="00D701A0" w:rsidRPr="00054A44" w:rsidRDefault="004A4C71" w:rsidP="004A4C71">
      <w:pPr>
        <w:adjustRightInd/>
        <w:spacing w:before="252" w:line="312" w:lineRule="auto"/>
        <w:rPr>
          <w:rFonts w:ascii="Arial" w:hAnsi="Arial"/>
          <w:b/>
          <w:color w:val="595959" w:themeColor="text1" w:themeTint="A6"/>
          <w:sz w:val="28"/>
        </w:rPr>
      </w:pPr>
      <w:r>
        <w:rPr>
          <w:rFonts w:ascii="Arial" w:hAnsi="Arial"/>
          <w:b/>
          <w:color w:val="595959" w:themeColor="text1" w:themeTint="A6"/>
          <w:sz w:val="28"/>
        </w:rPr>
        <w:t>Course Proposal</w:t>
      </w:r>
      <w:r>
        <w:rPr>
          <w:rFonts w:ascii="Arial" w:hAnsi="Arial"/>
          <w:b/>
          <w:color w:val="595959" w:themeColor="text1" w:themeTint="A6"/>
          <w:sz w:val="28"/>
        </w:rPr>
        <w:br/>
      </w:r>
      <w:r w:rsidR="004A10D3" w:rsidRPr="00054A44">
        <w:rPr>
          <w:rFonts w:ascii="Arial" w:hAnsi="Arial"/>
          <w:b/>
          <w:color w:val="595959" w:themeColor="text1" w:themeTint="A6"/>
          <w:sz w:val="28"/>
        </w:rPr>
        <w:t>BME</w:t>
      </w:r>
      <w:r w:rsidR="00155A61" w:rsidRPr="00054A44">
        <w:rPr>
          <w:rFonts w:ascii="Arial" w:hAnsi="Arial"/>
          <w:b/>
          <w:color w:val="595959" w:themeColor="text1" w:themeTint="A6"/>
          <w:sz w:val="28"/>
        </w:rPr>
        <w:t>D</w:t>
      </w:r>
      <w:r w:rsidR="00A44F0E">
        <w:rPr>
          <w:rFonts w:ascii="Arial" w:hAnsi="Arial"/>
          <w:b/>
          <w:color w:val="595959" w:themeColor="text1" w:themeTint="A6"/>
          <w:sz w:val="28"/>
        </w:rPr>
        <w:t xml:space="preserve"> </w:t>
      </w:r>
      <w:r>
        <w:rPr>
          <w:rFonts w:ascii="Arial" w:hAnsi="Arial"/>
          <w:b/>
          <w:color w:val="595959" w:themeColor="text1" w:themeTint="A6"/>
          <w:sz w:val="28"/>
        </w:rPr>
        <w:t>3xxx</w:t>
      </w:r>
      <w:r w:rsidR="004A10D3" w:rsidRPr="00054A44">
        <w:rPr>
          <w:rFonts w:ascii="Arial" w:hAnsi="Arial"/>
          <w:b/>
          <w:color w:val="595959" w:themeColor="text1" w:themeTint="A6"/>
          <w:sz w:val="28"/>
        </w:rPr>
        <w:t xml:space="preserve"> </w:t>
      </w:r>
      <w:r>
        <w:rPr>
          <w:rFonts w:ascii="Arial" w:hAnsi="Arial"/>
          <w:b/>
          <w:color w:val="595959" w:themeColor="text1" w:themeTint="A6"/>
          <w:sz w:val="28"/>
        </w:rPr>
        <w:t>SolidWorks CSWA Certification Prep &amp; Test</w:t>
      </w:r>
    </w:p>
    <w:p w14:paraId="3DE61EE7" w14:textId="77777777" w:rsidR="00054A44" w:rsidRDefault="00054A44" w:rsidP="003E73D3">
      <w:pPr>
        <w:adjustRightInd/>
        <w:spacing w:line="312" w:lineRule="auto"/>
        <w:ind w:left="-1080" w:right="-360" w:firstLine="1080"/>
        <w:jc w:val="both"/>
        <w:rPr>
          <w:rFonts w:ascii="Arial" w:hAnsi="Arial"/>
          <w:color w:val="050505"/>
        </w:rPr>
      </w:pPr>
    </w:p>
    <w:p w14:paraId="513BF528" w14:textId="454ACF5C" w:rsidR="00432013" w:rsidRDefault="00432013" w:rsidP="00FC044B">
      <w:pPr>
        <w:adjustRightInd/>
        <w:spacing w:line="312" w:lineRule="auto"/>
        <w:ind w:left="-1080" w:right="-360" w:firstLine="1080"/>
        <w:jc w:val="both"/>
        <w:rPr>
          <w:rFonts w:ascii="Arial" w:hAnsi="Arial"/>
        </w:rPr>
      </w:pPr>
      <w:r>
        <w:rPr>
          <w:rFonts w:ascii="Arial" w:hAnsi="Arial"/>
          <w:color w:val="050505"/>
        </w:rPr>
        <w:t>Instructor</w:t>
      </w:r>
      <w:r w:rsidR="00B30642">
        <w:rPr>
          <w:rFonts w:ascii="Arial" w:hAnsi="Arial"/>
          <w:color w:val="050505"/>
        </w:rPr>
        <w:t>s</w:t>
      </w:r>
      <w:r w:rsidR="009C663B" w:rsidRPr="00E870E0">
        <w:rPr>
          <w:rFonts w:ascii="Arial" w:hAnsi="Arial"/>
          <w:color w:val="050505"/>
        </w:rPr>
        <w:t xml:space="preserve"> </w:t>
      </w:r>
      <w:r w:rsidR="00EF141C">
        <w:rPr>
          <w:rFonts w:ascii="Arial" w:hAnsi="Arial"/>
          <w:color w:val="050505"/>
        </w:rPr>
        <w:tab/>
        <w:t>Martin C. Jacobson</w:t>
      </w:r>
      <w:r w:rsidR="00EF141C">
        <w:rPr>
          <w:rFonts w:ascii="Arial" w:hAnsi="Arial"/>
          <w:color w:val="050505"/>
        </w:rPr>
        <w:tab/>
      </w:r>
      <w:r w:rsidR="00B30642">
        <w:rPr>
          <w:rFonts w:ascii="Arial" w:hAnsi="Arial"/>
          <w:color w:val="050505"/>
        </w:rPr>
        <w:t xml:space="preserve"> </w:t>
      </w:r>
      <w:r w:rsidR="00FC044B">
        <w:rPr>
          <w:rFonts w:ascii="Arial" w:hAnsi="Arial"/>
          <w:color w:val="050505"/>
        </w:rPr>
        <w:tab/>
      </w:r>
      <w:r w:rsidR="00FC044B">
        <w:rPr>
          <w:rFonts w:ascii="Arial" w:hAnsi="Arial"/>
          <w:color w:val="050505"/>
        </w:rPr>
        <w:tab/>
      </w:r>
    </w:p>
    <w:p w14:paraId="3CC0E714" w14:textId="3BF66CA5" w:rsidR="00432013" w:rsidRDefault="00432013" w:rsidP="00FC044B">
      <w:pPr>
        <w:adjustRightInd/>
        <w:spacing w:line="312" w:lineRule="auto"/>
        <w:ind w:right="-360"/>
        <w:jc w:val="both"/>
        <w:rPr>
          <w:rFonts w:ascii="Arial" w:hAnsi="Arial"/>
        </w:rPr>
      </w:pPr>
      <w:r>
        <w:rPr>
          <w:rFonts w:ascii="Arial" w:hAnsi="Arial"/>
          <w:color w:val="050505"/>
        </w:rPr>
        <w:t>Contact Info:</w:t>
      </w:r>
      <w:r>
        <w:rPr>
          <w:rFonts w:ascii="Arial" w:hAnsi="Arial"/>
          <w:color w:val="050505"/>
        </w:rPr>
        <w:tab/>
      </w:r>
      <w:hyperlink r:id="rId8" w:history="1">
        <w:r w:rsidR="00EF141C" w:rsidRPr="00EF141C">
          <w:rPr>
            <w:rStyle w:val="Hyperlink"/>
            <w:rFonts w:ascii="Arial" w:hAnsi="Arial" w:cs="Arial"/>
          </w:rPr>
          <w:t>marty@gatech.edu</w:t>
        </w:r>
      </w:hyperlink>
      <w:r w:rsidR="00FC044B">
        <w:rPr>
          <w:rFonts w:ascii="Arial" w:hAnsi="Arial"/>
        </w:rPr>
        <w:tab/>
      </w:r>
      <w:r w:rsidR="00FC044B">
        <w:rPr>
          <w:rFonts w:ascii="Arial" w:hAnsi="Arial"/>
        </w:rPr>
        <w:tab/>
      </w:r>
    </w:p>
    <w:p w14:paraId="19E00B4F" w14:textId="01B361A5" w:rsidR="00054A44" w:rsidRDefault="0084183D" w:rsidP="00054A44">
      <w:pPr>
        <w:adjustRightInd/>
        <w:spacing w:line="312" w:lineRule="auto"/>
        <w:ind w:left="-1080" w:right="-360" w:firstLine="1080"/>
        <w:jc w:val="both"/>
        <w:rPr>
          <w:rFonts w:ascii="Arial" w:hAnsi="Arial"/>
          <w:color w:val="050505"/>
        </w:rPr>
      </w:pPr>
      <w:r>
        <w:rPr>
          <w:rFonts w:ascii="Arial" w:hAnsi="Arial"/>
        </w:rPr>
        <w:t xml:space="preserve">Office Hours:  </w:t>
      </w:r>
      <w:r>
        <w:rPr>
          <w:rFonts w:ascii="Arial" w:hAnsi="Arial"/>
        </w:rPr>
        <w:tab/>
      </w:r>
      <w:r w:rsidR="00057A33">
        <w:rPr>
          <w:rFonts w:ascii="Arial" w:hAnsi="Arial"/>
        </w:rPr>
        <w:t>Open Door and B</w:t>
      </w:r>
      <w:r w:rsidR="009C663B" w:rsidRPr="00E870E0">
        <w:rPr>
          <w:rFonts w:ascii="Arial" w:hAnsi="Arial"/>
        </w:rPr>
        <w:t xml:space="preserve">y </w:t>
      </w:r>
      <w:r w:rsidR="00057A33">
        <w:rPr>
          <w:rFonts w:ascii="Arial" w:hAnsi="Arial"/>
        </w:rPr>
        <w:t>A</w:t>
      </w:r>
      <w:r w:rsidR="009C663B" w:rsidRPr="00E870E0">
        <w:rPr>
          <w:rFonts w:ascii="Arial" w:hAnsi="Arial"/>
        </w:rPr>
        <w:t>ppointment (</w:t>
      </w:r>
      <w:r w:rsidR="004A4C71">
        <w:rPr>
          <w:rFonts w:ascii="Arial" w:hAnsi="Arial"/>
        </w:rPr>
        <w:t>http://martyjacobson.youcanbook.me</w:t>
      </w:r>
      <w:r w:rsidR="009C663B" w:rsidRPr="00E870E0">
        <w:rPr>
          <w:rFonts w:ascii="Arial" w:hAnsi="Arial"/>
        </w:rPr>
        <w:t>)</w:t>
      </w:r>
      <w:r w:rsidR="00054A44" w:rsidRPr="00054A44">
        <w:rPr>
          <w:rFonts w:ascii="Arial" w:hAnsi="Arial"/>
          <w:color w:val="050505"/>
        </w:rPr>
        <w:t xml:space="preserve"> </w:t>
      </w:r>
    </w:p>
    <w:p w14:paraId="7485798E" w14:textId="4319DB8F" w:rsidR="009C663B" w:rsidRDefault="00BB7EFB" w:rsidP="00432013">
      <w:pPr>
        <w:adjustRightInd/>
        <w:spacing w:line="312" w:lineRule="auto"/>
        <w:ind w:right="-360"/>
        <w:jc w:val="both"/>
        <w:rPr>
          <w:rFonts w:ascii="Arial" w:hAnsi="Arial"/>
          <w:color w:val="050505"/>
        </w:rPr>
      </w:pPr>
      <w:r>
        <w:rPr>
          <w:rFonts w:ascii="Arial" w:hAnsi="Arial"/>
          <w:color w:val="050505"/>
        </w:rPr>
        <w:t>TA:</w:t>
      </w:r>
      <w:r>
        <w:rPr>
          <w:rFonts w:ascii="Arial" w:hAnsi="Arial"/>
          <w:color w:val="050505"/>
        </w:rPr>
        <w:tab/>
      </w:r>
      <w:r>
        <w:rPr>
          <w:rFonts w:ascii="Arial" w:hAnsi="Arial"/>
          <w:color w:val="050505"/>
        </w:rPr>
        <w:tab/>
      </w:r>
      <w:r w:rsidR="004A4C71">
        <w:rPr>
          <w:rFonts w:ascii="Arial" w:hAnsi="Arial"/>
          <w:color w:val="050505"/>
        </w:rPr>
        <w:t>TBD</w:t>
      </w:r>
    </w:p>
    <w:p w14:paraId="50B91B93" w14:textId="204CD97E" w:rsidR="00BB7EFB" w:rsidRDefault="00BB7EFB" w:rsidP="00432013">
      <w:pPr>
        <w:adjustRightInd/>
        <w:spacing w:line="312" w:lineRule="auto"/>
        <w:ind w:right="-360"/>
        <w:jc w:val="both"/>
        <w:rPr>
          <w:rFonts w:ascii="Arial" w:hAnsi="Arial"/>
          <w:color w:val="050505"/>
        </w:rPr>
      </w:pPr>
    </w:p>
    <w:p w14:paraId="3F4088F8" w14:textId="48AB6F63" w:rsidR="004A4C71" w:rsidRPr="004A4C71" w:rsidRDefault="004A4C71" w:rsidP="00432013">
      <w:pPr>
        <w:adjustRightInd/>
        <w:spacing w:line="312" w:lineRule="auto"/>
        <w:ind w:right="-360"/>
        <w:jc w:val="both"/>
        <w:rPr>
          <w:rFonts w:ascii="Arial" w:hAnsi="Arial"/>
          <w:color w:val="050505"/>
        </w:rPr>
      </w:pPr>
      <w:r w:rsidRPr="004A4C71">
        <w:rPr>
          <w:rFonts w:ascii="Arial" w:hAnsi="Arial"/>
          <w:b/>
          <w:color w:val="050505"/>
        </w:rPr>
        <w:t xml:space="preserve">1 credit hour </w:t>
      </w:r>
      <w:r>
        <w:rPr>
          <w:rFonts w:ascii="Arial" w:hAnsi="Arial"/>
          <w:b/>
          <w:color w:val="050505"/>
        </w:rPr>
        <w:t xml:space="preserve">class w/ flipped elements </w:t>
      </w:r>
      <w:r>
        <w:rPr>
          <w:rFonts w:ascii="Arial" w:hAnsi="Arial"/>
          <w:color w:val="050505"/>
        </w:rPr>
        <w:t>(1500 contact minutes)</w:t>
      </w:r>
    </w:p>
    <w:p w14:paraId="5A72D2FD" w14:textId="3948AF64" w:rsidR="004A4C71" w:rsidRPr="004A4C71" w:rsidRDefault="00431041" w:rsidP="004A4C71">
      <w:pPr>
        <w:adjustRightInd/>
        <w:spacing w:line="312" w:lineRule="auto"/>
        <w:ind w:left="-360" w:right="-360" w:firstLine="360"/>
        <w:jc w:val="both"/>
        <w:rPr>
          <w:rFonts w:ascii="Arial" w:hAnsi="Arial" w:cs="Arial"/>
          <w:color w:val="050505"/>
          <w:spacing w:val="-4"/>
        </w:rPr>
      </w:pPr>
      <w:r w:rsidRPr="004A4C71">
        <w:rPr>
          <w:rFonts w:ascii="Arial" w:hAnsi="Arial" w:cs="Arial"/>
          <w:b/>
          <w:color w:val="050505"/>
          <w:spacing w:val="-4"/>
        </w:rPr>
        <w:t>Prerequisites</w:t>
      </w:r>
      <w:r w:rsidRPr="004A4C71">
        <w:rPr>
          <w:rFonts w:ascii="Arial" w:hAnsi="Arial" w:cs="Arial"/>
          <w:color w:val="050505"/>
          <w:spacing w:val="-4"/>
        </w:rPr>
        <w:t>:</w:t>
      </w:r>
      <w:r w:rsidR="009F3876" w:rsidRPr="004A4C71">
        <w:rPr>
          <w:rFonts w:ascii="Arial" w:hAnsi="Arial" w:cs="Arial"/>
          <w:color w:val="050505"/>
          <w:spacing w:val="-4"/>
        </w:rPr>
        <w:t xml:space="preserve"> </w:t>
      </w:r>
      <w:r w:rsidR="00320AB4" w:rsidRPr="004A4C71">
        <w:rPr>
          <w:rFonts w:ascii="Arial" w:hAnsi="Arial" w:cs="Arial"/>
          <w:color w:val="050505"/>
          <w:spacing w:val="-4"/>
        </w:rPr>
        <w:t>BMED</w:t>
      </w:r>
      <w:r w:rsidR="003E37FE" w:rsidRPr="004A4C71">
        <w:rPr>
          <w:rFonts w:ascii="Arial" w:hAnsi="Arial" w:cs="Arial"/>
          <w:color w:val="050505"/>
          <w:spacing w:val="-4"/>
        </w:rPr>
        <w:t xml:space="preserve"> </w:t>
      </w:r>
      <w:r w:rsidR="006045EA" w:rsidRPr="004A4C71">
        <w:rPr>
          <w:rFonts w:ascii="Arial" w:hAnsi="Arial" w:cs="Arial"/>
          <w:color w:val="050505"/>
          <w:spacing w:val="-4"/>
        </w:rPr>
        <w:t>231</w:t>
      </w:r>
      <w:r w:rsidR="00320AB4" w:rsidRPr="004A4C71">
        <w:rPr>
          <w:rFonts w:ascii="Arial" w:hAnsi="Arial" w:cs="Arial"/>
          <w:color w:val="050505"/>
          <w:spacing w:val="-4"/>
        </w:rPr>
        <w:t>0</w:t>
      </w:r>
      <w:r w:rsidR="00C604F0" w:rsidRPr="004A4C71">
        <w:rPr>
          <w:rFonts w:ascii="Arial" w:hAnsi="Arial" w:cs="Arial"/>
          <w:color w:val="050505"/>
          <w:spacing w:val="-4"/>
        </w:rPr>
        <w:t xml:space="preserve"> </w:t>
      </w:r>
    </w:p>
    <w:p w14:paraId="02152821" w14:textId="77777777" w:rsidR="004A4C71" w:rsidRPr="004A4C71" w:rsidRDefault="004A4C71" w:rsidP="004A4C71">
      <w:pPr>
        <w:rPr>
          <w:rFonts w:ascii="Arial" w:hAnsi="Arial" w:cs="Arial"/>
        </w:rPr>
      </w:pPr>
      <w:r w:rsidRPr="004A4C71">
        <w:rPr>
          <w:rFonts w:ascii="Arial" w:hAnsi="Arial" w:cs="Arial"/>
          <w:b/>
        </w:rPr>
        <w:t>Location</w:t>
      </w:r>
      <w:r w:rsidRPr="004A4C71">
        <w:rPr>
          <w:rFonts w:ascii="Arial" w:hAnsi="Arial" w:cs="Arial"/>
        </w:rPr>
        <w:t>: BME Basement Computer Lab</w:t>
      </w:r>
    </w:p>
    <w:p w14:paraId="00B122E7" w14:textId="77777777" w:rsidR="004A4C71" w:rsidRPr="004A4C71" w:rsidRDefault="004A4C71" w:rsidP="004A4C71">
      <w:pPr>
        <w:rPr>
          <w:rFonts w:ascii="Arial" w:hAnsi="Arial" w:cs="Arial"/>
        </w:rPr>
      </w:pPr>
      <w:r w:rsidRPr="004A4C71">
        <w:rPr>
          <w:rFonts w:ascii="Arial" w:hAnsi="Arial" w:cs="Arial"/>
          <w:b/>
        </w:rPr>
        <w:t>Schedule</w:t>
      </w:r>
      <w:r w:rsidRPr="004A4C71">
        <w:rPr>
          <w:rFonts w:ascii="Arial" w:hAnsi="Arial" w:cs="Arial"/>
        </w:rPr>
        <w:t xml:space="preserve">: Meets twice a week for 2.5 hours each </w:t>
      </w:r>
    </w:p>
    <w:p w14:paraId="2694B224" w14:textId="77777777" w:rsidR="004A4C71" w:rsidRPr="004A4C71" w:rsidRDefault="004A4C71" w:rsidP="004A4C71">
      <w:pPr>
        <w:rPr>
          <w:rFonts w:ascii="Arial" w:hAnsi="Arial" w:cs="Arial"/>
        </w:rPr>
      </w:pPr>
      <w:r w:rsidRPr="004A4C71">
        <w:rPr>
          <w:rFonts w:ascii="Arial" w:hAnsi="Arial" w:cs="Arial"/>
          <w:b/>
        </w:rPr>
        <w:t>Duration</w:t>
      </w:r>
      <w:r w:rsidRPr="004A4C71">
        <w:rPr>
          <w:rFonts w:ascii="Arial" w:hAnsi="Arial" w:cs="Arial"/>
        </w:rPr>
        <w:t>: 5 weeks</w:t>
      </w:r>
    </w:p>
    <w:p w14:paraId="1BE17E84" w14:textId="77777777" w:rsidR="004A4C71" w:rsidRPr="004A4C71" w:rsidRDefault="004A4C71" w:rsidP="004A4C71">
      <w:pPr>
        <w:pStyle w:val="ListParagraph"/>
        <w:rPr>
          <w:rFonts w:ascii="Arial" w:hAnsi="Arial" w:cs="Arial"/>
        </w:rPr>
      </w:pPr>
    </w:p>
    <w:p w14:paraId="34BF4D88" w14:textId="77777777" w:rsidR="004A4C71" w:rsidRPr="004A4C71" w:rsidRDefault="004A4C71" w:rsidP="004A4C71">
      <w:pPr>
        <w:rPr>
          <w:rFonts w:ascii="Arial" w:hAnsi="Arial" w:cs="Arial"/>
        </w:rPr>
      </w:pPr>
      <w:r w:rsidRPr="004A4C71">
        <w:rPr>
          <w:rFonts w:ascii="Arial" w:hAnsi="Arial" w:cs="Arial"/>
          <w:b/>
        </w:rPr>
        <w:t>Learning</w:t>
      </w:r>
      <w:r w:rsidRPr="004A4C71">
        <w:rPr>
          <w:rFonts w:ascii="Arial" w:hAnsi="Arial" w:cs="Arial"/>
        </w:rPr>
        <w:t xml:space="preserve"> </w:t>
      </w:r>
      <w:r w:rsidRPr="004A4C71">
        <w:rPr>
          <w:rFonts w:ascii="Arial" w:hAnsi="Arial" w:cs="Arial"/>
          <w:b/>
        </w:rPr>
        <w:t>Objectives</w:t>
      </w:r>
      <w:r w:rsidRPr="004A4C71">
        <w:rPr>
          <w:rFonts w:ascii="Arial" w:hAnsi="Arial" w:cs="Arial"/>
        </w:rPr>
        <w:t>:</w:t>
      </w:r>
    </w:p>
    <w:p w14:paraId="2A0E25C0" w14:textId="77777777" w:rsidR="004A4C71" w:rsidRPr="004A4C71" w:rsidRDefault="004A4C71" w:rsidP="004A4C71">
      <w:pPr>
        <w:pStyle w:val="ListParagraph"/>
        <w:widowControl/>
        <w:numPr>
          <w:ilvl w:val="0"/>
          <w:numId w:val="8"/>
        </w:numPr>
        <w:autoSpaceDE/>
        <w:autoSpaceDN/>
        <w:adjustRightInd/>
        <w:spacing w:after="160" w:line="259" w:lineRule="auto"/>
        <w:rPr>
          <w:rFonts w:ascii="Arial" w:hAnsi="Arial" w:cs="Arial"/>
        </w:rPr>
      </w:pPr>
      <w:r w:rsidRPr="004A4C71">
        <w:rPr>
          <w:rFonts w:ascii="Arial" w:hAnsi="Arial" w:cs="Arial"/>
        </w:rPr>
        <w:t>Demonstrate mastery of visual design thinking skills (spatial visualization, analysis of forms, deep understanding of Boolean operations on 3 dimensional bodies)</w:t>
      </w:r>
    </w:p>
    <w:p w14:paraId="7BCAEF94" w14:textId="5303F898" w:rsidR="004A4C71" w:rsidRDefault="004A4C71" w:rsidP="004A4C71">
      <w:pPr>
        <w:pStyle w:val="ListParagraph"/>
        <w:widowControl/>
        <w:numPr>
          <w:ilvl w:val="0"/>
          <w:numId w:val="8"/>
        </w:numPr>
        <w:autoSpaceDE/>
        <w:autoSpaceDN/>
        <w:adjustRightInd/>
        <w:spacing w:after="160" w:line="259" w:lineRule="auto"/>
        <w:rPr>
          <w:rFonts w:ascii="Arial" w:hAnsi="Arial" w:cs="Arial"/>
        </w:rPr>
      </w:pPr>
      <w:r w:rsidRPr="004A4C71">
        <w:rPr>
          <w:rFonts w:ascii="Arial" w:hAnsi="Arial" w:cs="Arial"/>
        </w:rPr>
        <w:t>Build proficiency in highly relevant, highly marketable CAD skills translatable to any solid modeling platform (SolidEdge, Catia, Creo/ProE, SolidWorks, Fusion360, Inventor)</w:t>
      </w:r>
    </w:p>
    <w:p w14:paraId="5A64B8FB" w14:textId="7FBB1B6B" w:rsidR="004A4C71" w:rsidRPr="004A4C71" w:rsidRDefault="004A4C71" w:rsidP="004A4C71">
      <w:pPr>
        <w:pStyle w:val="ListParagraph"/>
        <w:widowControl/>
        <w:numPr>
          <w:ilvl w:val="1"/>
          <w:numId w:val="8"/>
        </w:numPr>
        <w:autoSpaceDE/>
        <w:autoSpaceDN/>
        <w:adjustRightInd/>
        <w:spacing w:after="160" w:line="259" w:lineRule="auto"/>
        <w:rPr>
          <w:rFonts w:ascii="Arial" w:hAnsi="Arial" w:cs="Arial"/>
        </w:rPr>
      </w:pPr>
      <w:r>
        <w:rPr>
          <w:rFonts w:ascii="Arial" w:hAnsi="Arial" w:cs="Arial"/>
        </w:rPr>
        <w:t>Skills include: reading prints, double-checking detailed design work, creating appropriately toleranced product manufacturing information, building solid models with no defects or errors, assessing mass, volume, surface area, and center of gravity properties in the resulting model</w:t>
      </w:r>
    </w:p>
    <w:p w14:paraId="33560B7F" w14:textId="6DF414CB" w:rsidR="004A4C71" w:rsidRDefault="004A4C71" w:rsidP="004A4C71">
      <w:pPr>
        <w:pStyle w:val="ListParagraph"/>
        <w:widowControl/>
        <w:numPr>
          <w:ilvl w:val="0"/>
          <w:numId w:val="8"/>
        </w:numPr>
        <w:autoSpaceDE/>
        <w:autoSpaceDN/>
        <w:adjustRightInd/>
        <w:spacing w:after="160" w:line="259" w:lineRule="auto"/>
        <w:rPr>
          <w:rFonts w:ascii="Arial" w:hAnsi="Arial" w:cs="Arial"/>
        </w:rPr>
      </w:pPr>
      <w:r w:rsidRPr="004A4C71">
        <w:rPr>
          <w:rFonts w:ascii="Arial" w:hAnsi="Arial" w:cs="Arial"/>
        </w:rPr>
        <w:t>Build proficiency in the SolidWorks skills necessary to successfully pass the Certified SolidWorks Associate examination.</w:t>
      </w:r>
      <w:r>
        <w:rPr>
          <w:rFonts w:ascii="Arial" w:hAnsi="Arial" w:cs="Arial"/>
        </w:rPr>
        <w:t xml:space="preserve"> Skills include:</w:t>
      </w:r>
    </w:p>
    <w:p w14:paraId="47CEA4B6" w14:textId="095085F7" w:rsidR="004A4C71" w:rsidRDefault="004A4C71" w:rsidP="004A4C71">
      <w:pPr>
        <w:pStyle w:val="ListParagraph"/>
        <w:widowControl/>
        <w:numPr>
          <w:ilvl w:val="1"/>
          <w:numId w:val="8"/>
        </w:numPr>
        <w:autoSpaceDE/>
        <w:autoSpaceDN/>
        <w:adjustRightInd/>
        <w:spacing w:after="160" w:line="259" w:lineRule="auto"/>
        <w:rPr>
          <w:rFonts w:ascii="Arial" w:hAnsi="Arial" w:cs="Arial"/>
        </w:rPr>
      </w:pPr>
      <w:r>
        <w:rPr>
          <w:rFonts w:ascii="Arial" w:hAnsi="Arial" w:cs="Arial"/>
        </w:rPr>
        <w:t>Building complex solid models in Solidworks</w:t>
      </w:r>
    </w:p>
    <w:p w14:paraId="17799EB8" w14:textId="4F4A6CF1" w:rsidR="004A4C71" w:rsidRDefault="004A4C71" w:rsidP="004A4C71">
      <w:pPr>
        <w:pStyle w:val="ListParagraph"/>
        <w:widowControl/>
        <w:numPr>
          <w:ilvl w:val="1"/>
          <w:numId w:val="8"/>
        </w:numPr>
        <w:autoSpaceDE/>
        <w:autoSpaceDN/>
        <w:adjustRightInd/>
        <w:spacing w:after="160" w:line="259" w:lineRule="auto"/>
        <w:rPr>
          <w:rFonts w:ascii="Arial" w:hAnsi="Arial" w:cs="Arial"/>
        </w:rPr>
      </w:pPr>
      <w:r>
        <w:rPr>
          <w:rFonts w:ascii="Arial" w:hAnsi="Arial" w:cs="Arial"/>
        </w:rPr>
        <w:t>Building complex assemblies</w:t>
      </w:r>
    </w:p>
    <w:p w14:paraId="75424452" w14:textId="689A85A9" w:rsidR="004A4C71" w:rsidRDefault="004A4C71" w:rsidP="004A4C71">
      <w:pPr>
        <w:pStyle w:val="ListParagraph"/>
        <w:widowControl/>
        <w:numPr>
          <w:ilvl w:val="1"/>
          <w:numId w:val="8"/>
        </w:numPr>
        <w:autoSpaceDE/>
        <w:autoSpaceDN/>
        <w:adjustRightInd/>
        <w:spacing w:after="160" w:line="259" w:lineRule="auto"/>
        <w:rPr>
          <w:rFonts w:ascii="Arial" w:hAnsi="Arial" w:cs="Arial"/>
        </w:rPr>
      </w:pPr>
      <w:r>
        <w:rPr>
          <w:rFonts w:ascii="Arial" w:hAnsi="Arial" w:cs="Arial"/>
        </w:rPr>
        <w:t>Modifying parts which have been produced by others</w:t>
      </w:r>
    </w:p>
    <w:p w14:paraId="7F7419C4" w14:textId="64CD7827" w:rsidR="004A4C71" w:rsidRPr="004A4C71" w:rsidRDefault="004A4C71" w:rsidP="004A4C71">
      <w:pPr>
        <w:pStyle w:val="ListParagraph"/>
        <w:widowControl/>
        <w:numPr>
          <w:ilvl w:val="1"/>
          <w:numId w:val="8"/>
        </w:numPr>
        <w:autoSpaceDE/>
        <w:autoSpaceDN/>
        <w:adjustRightInd/>
        <w:spacing w:after="160" w:line="259" w:lineRule="auto"/>
        <w:rPr>
          <w:rFonts w:ascii="Arial" w:hAnsi="Arial" w:cs="Arial"/>
        </w:rPr>
      </w:pPr>
      <w:r>
        <w:rPr>
          <w:rFonts w:ascii="Arial" w:hAnsi="Arial" w:cs="Arial"/>
        </w:rPr>
        <w:t>Reordering the feature history tree for proper work sequence</w:t>
      </w:r>
    </w:p>
    <w:p w14:paraId="0703D9A3" w14:textId="77777777" w:rsidR="004A4C71" w:rsidRPr="004A4C71" w:rsidRDefault="004A4C71" w:rsidP="004A4C71">
      <w:pPr>
        <w:pStyle w:val="ListParagraph"/>
        <w:widowControl/>
        <w:numPr>
          <w:ilvl w:val="0"/>
          <w:numId w:val="8"/>
        </w:numPr>
        <w:autoSpaceDE/>
        <w:autoSpaceDN/>
        <w:adjustRightInd/>
        <w:spacing w:after="160" w:line="259" w:lineRule="auto"/>
        <w:rPr>
          <w:rFonts w:ascii="Arial" w:hAnsi="Arial" w:cs="Arial"/>
        </w:rPr>
      </w:pPr>
      <w:r w:rsidRPr="004A4C71">
        <w:rPr>
          <w:rFonts w:ascii="Arial" w:hAnsi="Arial" w:cs="Arial"/>
        </w:rPr>
        <w:lastRenderedPageBreak/>
        <w:t>Attempt and pass both portions of the Certified SolidWorks Associate examination. (Martin Jacobson is an authorized test administrator for this examination and can provide testing codes to Georgia Tech students free of charge).</w:t>
      </w:r>
    </w:p>
    <w:p w14:paraId="0828C09C" w14:textId="037660C5" w:rsidR="004A4C71" w:rsidRDefault="004A4C71" w:rsidP="004A4C71">
      <w:pPr>
        <w:pStyle w:val="ListParagraph"/>
        <w:widowControl/>
        <w:numPr>
          <w:ilvl w:val="0"/>
          <w:numId w:val="8"/>
        </w:numPr>
        <w:autoSpaceDE/>
        <w:autoSpaceDN/>
        <w:adjustRightInd/>
        <w:spacing w:after="160" w:line="259" w:lineRule="auto"/>
        <w:rPr>
          <w:rFonts w:ascii="Arial" w:hAnsi="Arial" w:cs="Arial"/>
        </w:rPr>
      </w:pPr>
      <w:r w:rsidRPr="004A4C71">
        <w:rPr>
          <w:rFonts w:ascii="Arial" w:hAnsi="Arial" w:cs="Arial"/>
        </w:rPr>
        <w:t>Complete an overview of advanced surface modeling techniques which may be used to produce complex geometry such as that needed to produce orthopedic plates or maxillofacial implants.</w:t>
      </w:r>
      <w:r>
        <w:rPr>
          <w:rFonts w:ascii="Arial" w:hAnsi="Arial" w:cs="Arial"/>
        </w:rPr>
        <w:t xml:space="preserve"> Skills include: </w:t>
      </w:r>
    </w:p>
    <w:p w14:paraId="6F6B1345" w14:textId="09765123" w:rsidR="004A4C71" w:rsidRDefault="004A4C71" w:rsidP="004A4C71">
      <w:pPr>
        <w:pStyle w:val="ListParagraph"/>
        <w:widowControl/>
        <w:numPr>
          <w:ilvl w:val="1"/>
          <w:numId w:val="8"/>
        </w:numPr>
        <w:autoSpaceDE/>
        <w:autoSpaceDN/>
        <w:adjustRightInd/>
        <w:spacing w:after="160" w:line="259" w:lineRule="auto"/>
        <w:rPr>
          <w:rFonts w:ascii="Arial" w:hAnsi="Arial" w:cs="Arial"/>
        </w:rPr>
      </w:pPr>
      <w:r>
        <w:rPr>
          <w:rFonts w:ascii="Arial" w:hAnsi="Arial" w:cs="Arial"/>
        </w:rPr>
        <w:t>Overview of direct surface modeling methodology</w:t>
      </w:r>
    </w:p>
    <w:p w14:paraId="1D74E2B6" w14:textId="276B937C" w:rsidR="004A4C71" w:rsidRPr="004A4C71" w:rsidRDefault="004A4C71" w:rsidP="004A4C71">
      <w:pPr>
        <w:pStyle w:val="ListParagraph"/>
        <w:widowControl/>
        <w:numPr>
          <w:ilvl w:val="1"/>
          <w:numId w:val="8"/>
        </w:numPr>
        <w:autoSpaceDE/>
        <w:autoSpaceDN/>
        <w:adjustRightInd/>
        <w:spacing w:after="160" w:line="259" w:lineRule="auto"/>
        <w:rPr>
          <w:rFonts w:ascii="Arial" w:hAnsi="Arial" w:cs="Arial"/>
        </w:rPr>
      </w:pPr>
      <w:r>
        <w:rPr>
          <w:rFonts w:ascii="Arial" w:hAnsi="Arial" w:cs="Arial"/>
        </w:rPr>
        <w:t xml:space="preserve">Overview of </w:t>
      </w:r>
      <w:r w:rsidR="00B34E91">
        <w:rPr>
          <w:rFonts w:ascii="Arial" w:hAnsi="Arial" w:cs="Arial"/>
        </w:rPr>
        <w:t>loft and indirect surface modeling methodology</w:t>
      </w:r>
    </w:p>
    <w:p w14:paraId="3A8A39E1" w14:textId="49BC21A5" w:rsidR="004A4C71" w:rsidRDefault="004A4C71" w:rsidP="004A4C71">
      <w:pPr>
        <w:pStyle w:val="ListParagraph"/>
        <w:widowControl/>
        <w:numPr>
          <w:ilvl w:val="0"/>
          <w:numId w:val="8"/>
        </w:numPr>
        <w:autoSpaceDE/>
        <w:autoSpaceDN/>
        <w:adjustRightInd/>
        <w:spacing w:after="160" w:line="259" w:lineRule="auto"/>
        <w:rPr>
          <w:rFonts w:ascii="Arial" w:hAnsi="Arial" w:cs="Arial"/>
        </w:rPr>
      </w:pPr>
      <w:r w:rsidRPr="004A4C71">
        <w:rPr>
          <w:rFonts w:ascii="Arial" w:hAnsi="Arial" w:cs="Arial"/>
        </w:rPr>
        <w:t>Extra credit: Successfully complete a 3d scan and produce a valid non-uniform rational Bezier spline (NURBS) surface from the resulting point cloud data</w:t>
      </w:r>
      <w:r w:rsidR="00B34E91">
        <w:rPr>
          <w:rFonts w:ascii="Arial" w:hAnsi="Arial" w:cs="Arial"/>
        </w:rPr>
        <w:br/>
      </w:r>
    </w:p>
    <w:p w14:paraId="516387B7" w14:textId="3E9A3C15" w:rsidR="00B34E91" w:rsidRPr="004A4C71" w:rsidRDefault="00B34E91" w:rsidP="004A4C71">
      <w:pPr>
        <w:pStyle w:val="ListParagraph"/>
        <w:widowControl/>
        <w:numPr>
          <w:ilvl w:val="0"/>
          <w:numId w:val="8"/>
        </w:numPr>
        <w:autoSpaceDE/>
        <w:autoSpaceDN/>
        <w:adjustRightInd/>
        <w:spacing w:after="160" w:line="259" w:lineRule="auto"/>
        <w:rPr>
          <w:rFonts w:ascii="Arial" w:hAnsi="Arial" w:cs="Arial"/>
        </w:rPr>
      </w:pPr>
      <w:r>
        <w:rPr>
          <w:rFonts w:ascii="Arial" w:hAnsi="Arial" w:cs="Arial"/>
        </w:rPr>
        <w:t>Grading criteria (continued on next page)</w:t>
      </w:r>
    </w:p>
    <w:p w14:paraId="69E2F71B" w14:textId="285D25BC" w:rsidR="00EA7AAE" w:rsidRDefault="00EA7AAE" w:rsidP="004A4C71">
      <w:pPr>
        <w:widowControl/>
        <w:tabs>
          <w:tab w:val="left" w:pos="0"/>
        </w:tabs>
        <w:autoSpaceDE/>
        <w:autoSpaceDN/>
        <w:adjustRightInd/>
        <w:rPr>
          <w:rFonts w:ascii="Arial" w:hAnsi="Arial"/>
          <w:b/>
          <w:color w:val="008000"/>
          <w:sz w:val="22"/>
        </w:rPr>
      </w:pPr>
    </w:p>
    <w:p w14:paraId="187D695A" w14:textId="354FBFB3" w:rsidR="00B34E91" w:rsidRDefault="00B34E91" w:rsidP="004A4C71">
      <w:pPr>
        <w:widowControl/>
        <w:tabs>
          <w:tab w:val="left" w:pos="0"/>
        </w:tabs>
        <w:autoSpaceDE/>
        <w:autoSpaceDN/>
        <w:adjustRightInd/>
        <w:rPr>
          <w:rFonts w:ascii="Arial" w:hAnsi="Arial"/>
          <w:b/>
          <w:color w:val="008000"/>
          <w:sz w:val="22"/>
        </w:rPr>
      </w:pPr>
    </w:p>
    <w:p w14:paraId="4F7A0C0B" w14:textId="12B9898B" w:rsidR="00B34E91" w:rsidRDefault="00B34E91" w:rsidP="004A4C71">
      <w:pPr>
        <w:widowControl/>
        <w:tabs>
          <w:tab w:val="left" w:pos="0"/>
        </w:tabs>
        <w:autoSpaceDE/>
        <w:autoSpaceDN/>
        <w:adjustRightInd/>
        <w:rPr>
          <w:rFonts w:ascii="Arial" w:hAnsi="Arial"/>
          <w:b/>
          <w:color w:val="008000"/>
          <w:sz w:val="22"/>
        </w:rPr>
      </w:pPr>
    </w:p>
    <w:p w14:paraId="72DE4759" w14:textId="2D6B0D1C" w:rsidR="00B34E91" w:rsidRDefault="00B34E91" w:rsidP="004A4C71">
      <w:pPr>
        <w:widowControl/>
        <w:tabs>
          <w:tab w:val="left" w:pos="0"/>
        </w:tabs>
        <w:autoSpaceDE/>
        <w:autoSpaceDN/>
        <w:adjustRightInd/>
        <w:rPr>
          <w:rFonts w:ascii="Arial" w:hAnsi="Arial"/>
          <w:b/>
          <w:color w:val="008000"/>
          <w:sz w:val="22"/>
        </w:rPr>
      </w:pPr>
    </w:p>
    <w:p w14:paraId="7EE2C2C2" w14:textId="6E533403" w:rsidR="00B34E91" w:rsidRDefault="00B34E91" w:rsidP="004A4C71">
      <w:pPr>
        <w:widowControl/>
        <w:tabs>
          <w:tab w:val="left" w:pos="0"/>
        </w:tabs>
        <w:autoSpaceDE/>
        <w:autoSpaceDN/>
        <w:adjustRightInd/>
        <w:rPr>
          <w:rFonts w:ascii="Arial" w:hAnsi="Arial"/>
          <w:b/>
          <w:color w:val="008000"/>
          <w:sz w:val="22"/>
        </w:rPr>
      </w:pPr>
    </w:p>
    <w:p w14:paraId="08FF4025" w14:textId="3FBE0C37" w:rsidR="00B34E91" w:rsidRDefault="00B34E91" w:rsidP="004A4C71">
      <w:pPr>
        <w:widowControl/>
        <w:tabs>
          <w:tab w:val="left" w:pos="0"/>
        </w:tabs>
        <w:autoSpaceDE/>
        <w:autoSpaceDN/>
        <w:adjustRightInd/>
        <w:rPr>
          <w:rFonts w:ascii="Arial" w:hAnsi="Arial"/>
          <w:b/>
          <w:color w:val="008000"/>
          <w:sz w:val="22"/>
        </w:rPr>
      </w:pPr>
    </w:p>
    <w:p w14:paraId="78E77D42" w14:textId="77777777" w:rsidR="00B34E91" w:rsidRDefault="00B34E91" w:rsidP="004A4C71">
      <w:pPr>
        <w:widowControl/>
        <w:tabs>
          <w:tab w:val="left" w:pos="0"/>
        </w:tabs>
        <w:autoSpaceDE/>
        <w:autoSpaceDN/>
        <w:adjustRightInd/>
        <w:rPr>
          <w:rFonts w:ascii="Arial" w:hAnsi="Arial"/>
          <w:b/>
          <w:color w:val="008000"/>
          <w:sz w:val="22"/>
        </w:rPr>
      </w:pPr>
    </w:p>
    <w:p w14:paraId="3CDBD101" w14:textId="5B42258F" w:rsidR="00B34E91" w:rsidRDefault="00B34E91" w:rsidP="004A4C71">
      <w:pPr>
        <w:widowControl/>
        <w:tabs>
          <w:tab w:val="left" w:pos="0"/>
        </w:tabs>
        <w:autoSpaceDE/>
        <w:autoSpaceDN/>
        <w:adjustRightInd/>
        <w:rPr>
          <w:rFonts w:ascii="Arial" w:hAnsi="Arial"/>
          <w:b/>
          <w:color w:val="008000"/>
          <w:sz w:val="22"/>
        </w:rPr>
      </w:pPr>
    </w:p>
    <w:p w14:paraId="72D580FB" w14:textId="73FE7FD2" w:rsidR="00B34E91" w:rsidRDefault="00B34E91" w:rsidP="004A4C71">
      <w:pPr>
        <w:widowControl/>
        <w:tabs>
          <w:tab w:val="left" w:pos="0"/>
        </w:tabs>
        <w:autoSpaceDE/>
        <w:autoSpaceDN/>
        <w:adjustRightInd/>
        <w:rPr>
          <w:rFonts w:ascii="Arial" w:hAnsi="Arial"/>
          <w:b/>
          <w:color w:val="008000"/>
          <w:sz w:val="22"/>
        </w:rPr>
      </w:pPr>
    </w:p>
    <w:p w14:paraId="057A9534" w14:textId="3DB9B78C" w:rsidR="00B34E91" w:rsidRDefault="00B34E91" w:rsidP="004A4C71">
      <w:pPr>
        <w:widowControl/>
        <w:tabs>
          <w:tab w:val="left" w:pos="0"/>
        </w:tabs>
        <w:autoSpaceDE/>
        <w:autoSpaceDN/>
        <w:adjustRightInd/>
        <w:rPr>
          <w:rFonts w:ascii="Arial" w:hAnsi="Arial"/>
          <w:b/>
          <w:color w:val="008000"/>
          <w:sz w:val="22"/>
        </w:rPr>
      </w:pPr>
    </w:p>
    <w:p w14:paraId="5C57F5D7" w14:textId="77777777" w:rsidR="00E44477" w:rsidRPr="00E44477" w:rsidRDefault="00E44477" w:rsidP="003E73D3">
      <w:pPr>
        <w:tabs>
          <w:tab w:val="num" w:pos="0"/>
          <w:tab w:val="left" w:pos="8910"/>
        </w:tabs>
        <w:adjustRightInd/>
        <w:ind w:left="90" w:right="-180"/>
        <w:rPr>
          <w:rFonts w:ascii="Arial" w:hAnsi="Arial"/>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170"/>
        <w:gridCol w:w="1170"/>
      </w:tblGrid>
      <w:tr w:rsidR="00E44372" w:rsidRPr="005266F0" w14:paraId="3B03853D" w14:textId="4714935D" w:rsidTr="00915D26">
        <w:trPr>
          <w:trHeight w:hRule="exact" w:val="487"/>
        </w:trPr>
        <w:tc>
          <w:tcPr>
            <w:tcW w:w="3960" w:type="dxa"/>
            <w:vAlign w:val="center"/>
          </w:tcPr>
          <w:p w14:paraId="51D12066" w14:textId="2A1FB154" w:rsidR="00E44372" w:rsidRDefault="00E44372" w:rsidP="003E73D3">
            <w:pPr>
              <w:pStyle w:val="Heading3"/>
              <w:tabs>
                <w:tab w:val="left" w:pos="8910"/>
              </w:tabs>
              <w:ind w:right="-180"/>
              <w:jc w:val="center"/>
              <w:rPr>
                <w:sz w:val="18"/>
                <w:szCs w:val="18"/>
              </w:rPr>
            </w:pPr>
            <w:r>
              <w:rPr>
                <w:sz w:val="18"/>
                <w:szCs w:val="18"/>
              </w:rPr>
              <w:t xml:space="preserve">BMED </w:t>
            </w:r>
            <w:r w:rsidR="004A4C71">
              <w:rPr>
                <w:sz w:val="18"/>
                <w:szCs w:val="18"/>
              </w:rPr>
              <w:t>3xxx</w:t>
            </w:r>
            <w:r>
              <w:rPr>
                <w:sz w:val="18"/>
                <w:szCs w:val="18"/>
              </w:rPr>
              <w:t xml:space="preserve"> Grading</w:t>
            </w:r>
          </w:p>
          <w:p w14:paraId="2BA8FCD8" w14:textId="409BE7F3" w:rsidR="00E44372" w:rsidRPr="00993DD3" w:rsidRDefault="00E44372" w:rsidP="009D1C09">
            <w:pPr>
              <w:pStyle w:val="Heading3"/>
              <w:tabs>
                <w:tab w:val="left" w:pos="8910"/>
              </w:tabs>
              <w:ind w:right="-180"/>
              <w:jc w:val="center"/>
              <w:rPr>
                <w:sz w:val="18"/>
                <w:szCs w:val="18"/>
              </w:rPr>
            </w:pPr>
            <w:r>
              <w:rPr>
                <w:b w:val="0"/>
                <w:spacing w:val="4"/>
                <w:sz w:val="18"/>
                <w:szCs w:val="18"/>
              </w:rPr>
              <w:t>50% Team and 50</w:t>
            </w:r>
            <w:r w:rsidRPr="00993DD3">
              <w:rPr>
                <w:b w:val="0"/>
                <w:spacing w:val="4"/>
                <w:sz w:val="18"/>
                <w:szCs w:val="18"/>
              </w:rPr>
              <w:t>% Individual Performance</w:t>
            </w:r>
          </w:p>
        </w:tc>
        <w:tc>
          <w:tcPr>
            <w:tcW w:w="1170" w:type="dxa"/>
            <w:vAlign w:val="center"/>
          </w:tcPr>
          <w:p w14:paraId="0CF8ACA2" w14:textId="77777777" w:rsidR="00E44372" w:rsidRPr="00993DD3" w:rsidRDefault="00E44372" w:rsidP="003E73D3">
            <w:pPr>
              <w:tabs>
                <w:tab w:val="left" w:pos="8910"/>
              </w:tabs>
              <w:ind w:right="-180"/>
              <w:jc w:val="center"/>
              <w:rPr>
                <w:rFonts w:ascii="Arial" w:hAnsi="Arial"/>
                <w:sz w:val="18"/>
                <w:szCs w:val="18"/>
              </w:rPr>
            </w:pPr>
            <w:r w:rsidRPr="00993DD3">
              <w:rPr>
                <w:rFonts w:ascii="Arial" w:hAnsi="Arial"/>
                <w:sz w:val="18"/>
                <w:szCs w:val="18"/>
              </w:rPr>
              <w:t>%</w:t>
            </w:r>
          </w:p>
        </w:tc>
        <w:tc>
          <w:tcPr>
            <w:tcW w:w="1170" w:type="dxa"/>
          </w:tcPr>
          <w:p w14:paraId="7FB04607" w14:textId="77777777" w:rsidR="00E44372" w:rsidRDefault="00E44372" w:rsidP="003E73D3">
            <w:pPr>
              <w:tabs>
                <w:tab w:val="left" w:pos="8910"/>
              </w:tabs>
              <w:ind w:right="-180"/>
              <w:jc w:val="center"/>
              <w:rPr>
                <w:rFonts w:ascii="Arial" w:hAnsi="Arial"/>
                <w:sz w:val="18"/>
                <w:szCs w:val="18"/>
              </w:rPr>
            </w:pPr>
            <w:r>
              <w:rPr>
                <w:rFonts w:ascii="Arial" w:hAnsi="Arial"/>
                <w:sz w:val="18"/>
                <w:szCs w:val="18"/>
              </w:rPr>
              <w:t xml:space="preserve">Due </w:t>
            </w:r>
          </w:p>
          <w:p w14:paraId="7B663A36" w14:textId="3E528B21" w:rsidR="00E44372" w:rsidRPr="00993DD3" w:rsidRDefault="00E44372" w:rsidP="003E73D3">
            <w:pPr>
              <w:tabs>
                <w:tab w:val="left" w:pos="8910"/>
              </w:tabs>
              <w:ind w:right="-180"/>
              <w:jc w:val="center"/>
              <w:rPr>
                <w:rFonts w:ascii="Arial" w:hAnsi="Arial"/>
                <w:sz w:val="18"/>
                <w:szCs w:val="18"/>
              </w:rPr>
            </w:pPr>
            <w:r>
              <w:rPr>
                <w:rFonts w:ascii="Arial" w:hAnsi="Arial"/>
                <w:sz w:val="18"/>
                <w:szCs w:val="18"/>
              </w:rPr>
              <w:t>Date</w:t>
            </w:r>
          </w:p>
        </w:tc>
      </w:tr>
      <w:tr w:rsidR="00E44372" w:rsidRPr="005266F0" w14:paraId="393E8398" w14:textId="1BD42B3F" w:rsidTr="00915D26">
        <w:trPr>
          <w:trHeight w:hRule="exact" w:val="288"/>
        </w:trPr>
        <w:tc>
          <w:tcPr>
            <w:tcW w:w="3960" w:type="dxa"/>
            <w:vAlign w:val="center"/>
          </w:tcPr>
          <w:p w14:paraId="111B4C74" w14:textId="40BD22BA" w:rsidR="00E44372" w:rsidRPr="00993DD3" w:rsidRDefault="004A4C71" w:rsidP="004A4C71">
            <w:pPr>
              <w:tabs>
                <w:tab w:val="left" w:pos="8910"/>
              </w:tabs>
              <w:ind w:right="-180"/>
              <w:rPr>
                <w:rFonts w:ascii="Arial" w:hAnsi="Arial"/>
                <w:sz w:val="18"/>
                <w:szCs w:val="18"/>
              </w:rPr>
            </w:pPr>
            <w:r>
              <w:rPr>
                <w:rFonts w:ascii="Arial" w:hAnsi="Arial"/>
                <w:sz w:val="18"/>
                <w:szCs w:val="18"/>
              </w:rPr>
              <w:t xml:space="preserve">Weekly Homeworks (submitted on Canvas) </w:t>
            </w:r>
          </w:p>
        </w:tc>
        <w:tc>
          <w:tcPr>
            <w:tcW w:w="1170" w:type="dxa"/>
          </w:tcPr>
          <w:p w14:paraId="5F50C911" w14:textId="005794F6" w:rsidR="00E44372" w:rsidRPr="00993DD3" w:rsidRDefault="00B34E91" w:rsidP="006C206A">
            <w:pPr>
              <w:tabs>
                <w:tab w:val="left" w:pos="8910"/>
              </w:tabs>
              <w:ind w:left="314" w:right="-180"/>
              <w:rPr>
                <w:rFonts w:ascii="Arial" w:hAnsi="Arial"/>
                <w:sz w:val="18"/>
                <w:szCs w:val="18"/>
              </w:rPr>
            </w:pPr>
            <w:r>
              <w:rPr>
                <w:rFonts w:ascii="Arial" w:hAnsi="Arial"/>
                <w:sz w:val="18"/>
                <w:szCs w:val="18"/>
              </w:rPr>
              <w:t>4</w:t>
            </w:r>
            <w:r w:rsidR="00E44372">
              <w:rPr>
                <w:rFonts w:ascii="Arial" w:hAnsi="Arial"/>
                <w:sz w:val="18"/>
                <w:szCs w:val="18"/>
              </w:rPr>
              <w:t>0</w:t>
            </w:r>
            <w:r w:rsidR="00E44372" w:rsidRPr="00993DD3">
              <w:rPr>
                <w:rFonts w:ascii="Arial" w:hAnsi="Arial"/>
                <w:sz w:val="18"/>
                <w:szCs w:val="18"/>
              </w:rPr>
              <w:t>%</w:t>
            </w:r>
          </w:p>
        </w:tc>
        <w:tc>
          <w:tcPr>
            <w:tcW w:w="1170" w:type="dxa"/>
          </w:tcPr>
          <w:p w14:paraId="358BCCA8" w14:textId="5ECB5089" w:rsidR="00E44372" w:rsidRPr="00BD6A7C" w:rsidRDefault="00E44372" w:rsidP="0077706D">
            <w:pPr>
              <w:tabs>
                <w:tab w:val="left" w:pos="8910"/>
              </w:tabs>
              <w:ind w:left="-40" w:right="-180"/>
              <w:jc w:val="center"/>
              <w:rPr>
                <w:rFonts w:ascii="Arial" w:hAnsi="Arial"/>
                <w:color w:val="000000" w:themeColor="text1"/>
                <w:sz w:val="18"/>
                <w:szCs w:val="18"/>
              </w:rPr>
            </w:pPr>
          </w:p>
        </w:tc>
      </w:tr>
      <w:tr w:rsidR="00E44372" w:rsidRPr="005266F0" w14:paraId="5613352F" w14:textId="4F37086C" w:rsidTr="00915D26">
        <w:trPr>
          <w:trHeight w:hRule="exact" w:val="288"/>
        </w:trPr>
        <w:tc>
          <w:tcPr>
            <w:tcW w:w="3960" w:type="dxa"/>
            <w:vAlign w:val="center"/>
          </w:tcPr>
          <w:p w14:paraId="2E4B1FB5" w14:textId="2F9C0AA4" w:rsidR="00E44372" w:rsidRPr="00993DD3" w:rsidRDefault="004A4C71" w:rsidP="009D1C09">
            <w:pPr>
              <w:tabs>
                <w:tab w:val="left" w:pos="8910"/>
              </w:tabs>
              <w:ind w:right="-180"/>
              <w:rPr>
                <w:rFonts w:ascii="Arial" w:hAnsi="Arial"/>
                <w:sz w:val="18"/>
                <w:szCs w:val="18"/>
              </w:rPr>
            </w:pPr>
            <w:r>
              <w:rPr>
                <w:rFonts w:ascii="Arial" w:hAnsi="Arial"/>
                <w:sz w:val="18"/>
                <w:szCs w:val="18"/>
              </w:rPr>
              <w:t>Quiz 1: SolidWorks Basics</w:t>
            </w:r>
          </w:p>
        </w:tc>
        <w:tc>
          <w:tcPr>
            <w:tcW w:w="1170" w:type="dxa"/>
          </w:tcPr>
          <w:p w14:paraId="130C3328" w14:textId="1F1FB077" w:rsidR="00E44372" w:rsidRPr="00993DD3" w:rsidRDefault="00E44372" w:rsidP="003E73D3">
            <w:pPr>
              <w:tabs>
                <w:tab w:val="left" w:pos="8910"/>
              </w:tabs>
              <w:ind w:left="314" w:right="-180"/>
              <w:rPr>
                <w:rFonts w:ascii="Arial" w:hAnsi="Arial"/>
                <w:sz w:val="18"/>
                <w:szCs w:val="18"/>
              </w:rPr>
            </w:pPr>
            <w:r>
              <w:rPr>
                <w:rFonts w:ascii="Arial" w:hAnsi="Arial"/>
                <w:sz w:val="18"/>
                <w:szCs w:val="18"/>
              </w:rPr>
              <w:t>1</w:t>
            </w:r>
            <w:r w:rsidRPr="00993DD3">
              <w:rPr>
                <w:rFonts w:ascii="Arial" w:hAnsi="Arial"/>
                <w:sz w:val="18"/>
                <w:szCs w:val="18"/>
              </w:rPr>
              <w:t>0%</w:t>
            </w:r>
          </w:p>
        </w:tc>
        <w:tc>
          <w:tcPr>
            <w:tcW w:w="1170" w:type="dxa"/>
          </w:tcPr>
          <w:p w14:paraId="0D4AE457" w14:textId="26193898" w:rsidR="00E44372" w:rsidRPr="00BD6A7C" w:rsidRDefault="004A4C71" w:rsidP="004A4C71">
            <w:pPr>
              <w:tabs>
                <w:tab w:val="left" w:pos="8910"/>
              </w:tabs>
              <w:ind w:left="-40" w:right="-180"/>
              <w:jc w:val="center"/>
              <w:rPr>
                <w:rFonts w:ascii="Arial" w:hAnsi="Arial"/>
                <w:color w:val="000000" w:themeColor="text1"/>
                <w:sz w:val="18"/>
                <w:szCs w:val="18"/>
              </w:rPr>
            </w:pPr>
            <w:r>
              <w:rPr>
                <w:rFonts w:ascii="Arial" w:hAnsi="Arial"/>
                <w:color w:val="000000" w:themeColor="text1"/>
                <w:sz w:val="18"/>
                <w:szCs w:val="18"/>
              </w:rPr>
              <w:t>Week 1</w:t>
            </w:r>
          </w:p>
        </w:tc>
      </w:tr>
      <w:tr w:rsidR="00E44372" w:rsidRPr="005266F0" w14:paraId="7588EE4C" w14:textId="0D268D90" w:rsidTr="00915D26">
        <w:trPr>
          <w:trHeight w:hRule="exact" w:val="288"/>
        </w:trPr>
        <w:tc>
          <w:tcPr>
            <w:tcW w:w="3960" w:type="dxa"/>
            <w:vAlign w:val="center"/>
          </w:tcPr>
          <w:p w14:paraId="39EC39FF" w14:textId="64FDBB38" w:rsidR="00E44372" w:rsidRPr="00993DD3" w:rsidRDefault="004A4C71" w:rsidP="003E73D3">
            <w:pPr>
              <w:tabs>
                <w:tab w:val="left" w:pos="8910"/>
              </w:tabs>
              <w:ind w:right="-180"/>
              <w:rPr>
                <w:rFonts w:ascii="Arial" w:hAnsi="Arial"/>
                <w:sz w:val="18"/>
                <w:szCs w:val="18"/>
              </w:rPr>
            </w:pPr>
            <w:r>
              <w:rPr>
                <w:rFonts w:ascii="Arial" w:hAnsi="Arial"/>
                <w:sz w:val="18"/>
                <w:szCs w:val="18"/>
              </w:rPr>
              <w:t>Quiz 2: Complex Geometry</w:t>
            </w:r>
          </w:p>
        </w:tc>
        <w:tc>
          <w:tcPr>
            <w:tcW w:w="1170" w:type="dxa"/>
          </w:tcPr>
          <w:p w14:paraId="3679B105" w14:textId="77777777" w:rsidR="00E44372" w:rsidRPr="00993DD3" w:rsidRDefault="00E44372" w:rsidP="003E73D3">
            <w:pPr>
              <w:tabs>
                <w:tab w:val="left" w:pos="8910"/>
              </w:tabs>
              <w:ind w:left="314" w:right="-180"/>
              <w:rPr>
                <w:rFonts w:ascii="Arial" w:hAnsi="Arial"/>
                <w:sz w:val="18"/>
                <w:szCs w:val="18"/>
              </w:rPr>
            </w:pPr>
            <w:r w:rsidRPr="00993DD3">
              <w:rPr>
                <w:rFonts w:ascii="Arial" w:hAnsi="Arial"/>
                <w:sz w:val="18"/>
                <w:szCs w:val="18"/>
              </w:rPr>
              <w:t>10%</w:t>
            </w:r>
          </w:p>
        </w:tc>
        <w:tc>
          <w:tcPr>
            <w:tcW w:w="1170" w:type="dxa"/>
          </w:tcPr>
          <w:p w14:paraId="1B118A62" w14:textId="30D5D179" w:rsidR="00E44372" w:rsidRPr="00BD6A7C" w:rsidRDefault="004A4C71" w:rsidP="00B34E91">
            <w:pPr>
              <w:tabs>
                <w:tab w:val="left" w:pos="8910"/>
              </w:tabs>
              <w:ind w:left="-40" w:right="-180"/>
              <w:jc w:val="center"/>
              <w:rPr>
                <w:rFonts w:ascii="Arial" w:hAnsi="Arial"/>
                <w:color w:val="000000" w:themeColor="text1"/>
                <w:sz w:val="18"/>
                <w:szCs w:val="18"/>
              </w:rPr>
            </w:pPr>
            <w:r>
              <w:rPr>
                <w:rFonts w:ascii="Arial" w:hAnsi="Arial"/>
                <w:color w:val="000000" w:themeColor="text1"/>
                <w:sz w:val="18"/>
                <w:szCs w:val="18"/>
              </w:rPr>
              <w:t xml:space="preserve">Week </w:t>
            </w:r>
            <w:r w:rsidR="00B34E91">
              <w:rPr>
                <w:rFonts w:ascii="Arial" w:hAnsi="Arial"/>
                <w:color w:val="000000" w:themeColor="text1"/>
                <w:sz w:val="18"/>
                <w:szCs w:val="18"/>
              </w:rPr>
              <w:t>2</w:t>
            </w:r>
          </w:p>
        </w:tc>
      </w:tr>
      <w:tr w:rsidR="00E44372" w:rsidRPr="005266F0" w14:paraId="62ECF190" w14:textId="0AF68681" w:rsidTr="00915D26">
        <w:trPr>
          <w:trHeight w:hRule="exact" w:val="288"/>
        </w:trPr>
        <w:tc>
          <w:tcPr>
            <w:tcW w:w="3960" w:type="dxa"/>
            <w:vAlign w:val="center"/>
          </w:tcPr>
          <w:p w14:paraId="212ABF84" w14:textId="0AE3F799" w:rsidR="00E44372" w:rsidRPr="00993DD3" w:rsidRDefault="004A4C71" w:rsidP="004A4C71">
            <w:pPr>
              <w:tabs>
                <w:tab w:val="left" w:pos="8910"/>
              </w:tabs>
              <w:ind w:right="-180"/>
              <w:rPr>
                <w:rFonts w:ascii="Arial" w:hAnsi="Arial"/>
                <w:sz w:val="18"/>
                <w:szCs w:val="18"/>
              </w:rPr>
            </w:pPr>
            <w:r>
              <w:rPr>
                <w:rFonts w:ascii="Arial" w:hAnsi="Arial"/>
                <w:sz w:val="18"/>
                <w:szCs w:val="18"/>
              </w:rPr>
              <w:t>Quiz 3: Advanced Assembly</w:t>
            </w:r>
          </w:p>
        </w:tc>
        <w:tc>
          <w:tcPr>
            <w:tcW w:w="1170" w:type="dxa"/>
          </w:tcPr>
          <w:p w14:paraId="0001DFA2" w14:textId="77777777" w:rsidR="00E44372" w:rsidRPr="00993DD3" w:rsidRDefault="00E44372" w:rsidP="003E73D3">
            <w:pPr>
              <w:tabs>
                <w:tab w:val="left" w:pos="8910"/>
              </w:tabs>
              <w:ind w:left="314" w:right="-180"/>
              <w:rPr>
                <w:rFonts w:ascii="Arial" w:hAnsi="Arial"/>
                <w:sz w:val="18"/>
                <w:szCs w:val="18"/>
              </w:rPr>
            </w:pPr>
            <w:r w:rsidRPr="00993DD3">
              <w:rPr>
                <w:rFonts w:ascii="Arial" w:hAnsi="Arial"/>
                <w:sz w:val="18"/>
                <w:szCs w:val="18"/>
              </w:rPr>
              <w:t>10%</w:t>
            </w:r>
          </w:p>
        </w:tc>
        <w:tc>
          <w:tcPr>
            <w:tcW w:w="1170" w:type="dxa"/>
          </w:tcPr>
          <w:p w14:paraId="2E92BF7B" w14:textId="5A55ADF8" w:rsidR="00E44372" w:rsidRPr="00BD6A7C" w:rsidRDefault="004A4C71" w:rsidP="00B34E91">
            <w:pPr>
              <w:tabs>
                <w:tab w:val="left" w:pos="8910"/>
              </w:tabs>
              <w:ind w:left="-40" w:right="-180"/>
              <w:jc w:val="center"/>
              <w:rPr>
                <w:rFonts w:ascii="Arial" w:hAnsi="Arial"/>
                <w:color w:val="000000" w:themeColor="text1"/>
                <w:sz w:val="18"/>
                <w:szCs w:val="18"/>
              </w:rPr>
            </w:pPr>
            <w:r>
              <w:rPr>
                <w:rFonts w:ascii="Arial" w:hAnsi="Arial"/>
                <w:color w:val="000000" w:themeColor="text1"/>
                <w:sz w:val="18"/>
                <w:szCs w:val="18"/>
              </w:rPr>
              <w:t xml:space="preserve">Week </w:t>
            </w:r>
            <w:r w:rsidR="00B34E91">
              <w:rPr>
                <w:rFonts w:ascii="Arial" w:hAnsi="Arial"/>
                <w:color w:val="000000" w:themeColor="text1"/>
                <w:sz w:val="18"/>
                <w:szCs w:val="18"/>
              </w:rPr>
              <w:t>3</w:t>
            </w:r>
          </w:p>
        </w:tc>
      </w:tr>
      <w:tr w:rsidR="00E44372" w:rsidRPr="005266F0" w14:paraId="233A667C" w14:textId="4EC8A980" w:rsidTr="00BD6A7C">
        <w:trPr>
          <w:trHeight w:hRule="exact" w:val="433"/>
        </w:trPr>
        <w:tc>
          <w:tcPr>
            <w:tcW w:w="3960" w:type="dxa"/>
            <w:vAlign w:val="center"/>
          </w:tcPr>
          <w:p w14:paraId="36FC057E" w14:textId="504ADB2B" w:rsidR="00E44372" w:rsidRPr="00993DD3" w:rsidRDefault="00B34E91" w:rsidP="003E73D3">
            <w:pPr>
              <w:tabs>
                <w:tab w:val="left" w:pos="8910"/>
              </w:tabs>
              <w:ind w:right="-180"/>
              <w:rPr>
                <w:rFonts w:ascii="Arial" w:hAnsi="Arial"/>
                <w:sz w:val="18"/>
                <w:szCs w:val="18"/>
              </w:rPr>
            </w:pPr>
            <w:r>
              <w:rPr>
                <w:rFonts w:ascii="Arial" w:hAnsi="Arial"/>
                <w:sz w:val="18"/>
                <w:szCs w:val="18"/>
              </w:rPr>
              <w:t>Exam: CSWA Pretest</w:t>
            </w:r>
          </w:p>
        </w:tc>
        <w:tc>
          <w:tcPr>
            <w:tcW w:w="1170" w:type="dxa"/>
          </w:tcPr>
          <w:p w14:paraId="7D6B94DA" w14:textId="63BA8ED3" w:rsidR="00E44372" w:rsidRPr="00993DD3" w:rsidRDefault="00E44372" w:rsidP="009D1C09">
            <w:pPr>
              <w:tabs>
                <w:tab w:val="left" w:pos="8910"/>
              </w:tabs>
              <w:ind w:left="314" w:right="-180"/>
              <w:rPr>
                <w:rFonts w:ascii="Arial" w:hAnsi="Arial"/>
                <w:sz w:val="18"/>
                <w:szCs w:val="18"/>
              </w:rPr>
            </w:pPr>
            <w:r w:rsidRPr="00993DD3">
              <w:rPr>
                <w:rFonts w:ascii="Arial" w:hAnsi="Arial"/>
                <w:sz w:val="18"/>
                <w:szCs w:val="18"/>
              </w:rPr>
              <w:t>1</w:t>
            </w:r>
            <w:r>
              <w:rPr>
                <w:rFonts w:ascii="Arial" w:hAnsi="Arial"/>
                <w:sz w:val="18"/>
                <w:szCs w:val="18"/>
              </w:rPr>
              <w:t>0</w:t>
            </w:r>
            <w:r w:rsidRPr="00993DD3">
              <w:rPr>
                <w:rFonts w:ascii="Arial" w:hAnsi="Arial"/>
                <w:sz w:val="18"/>
                <w:szCs w:val="18"/>
              </w:rPr>
              <w:t>%</w:t>
            </w:r>
          </w:p>
        </w:tc>
        <w:tc>
          <w:tcPr>
            <w:tcW w:w="1170" w:type="dxa"/>
          </w:tcPr>
          <w:p w14:paraId="031B68D9" w14:textId="146CF85F" w:rsidR="00E44372" w:rsidRPr="00BD6A7C" w:rsidRDefault="00B34E91" w:rsidP="0077706D">
            <w:pPr>
              <w:tabs>
                <w:tab w:val="left" w:pos="8910"/>
              </w:tabs>
              <w:ind w:left="-40" w:right="-180"/>
              <w:jc w:val="center"/>
              <w:rPr>
                <w:rFonts w:ascii="Arial" w:hAnsi="Arial"/>
                <w:color w:val="000000" w:themeColor="text1"/>
                <w:sz w:val="18"/>
                <w:szCs w:val="18"/>
              </w:rPr>
            </w:pPr>
            <w:r>
              <w:rPr>
                <w:rFonts w:ascii="Arial" w:hAnsi="Arial"/>
                <w:color w:val="000000" w:themeColor="text1"/>
                <w:sz w:val="18"/>
                <w:szCs w:val="18"/>
              </w:rPr>
              <w:t>Week 4</w:t>
            </w:r>
          </w:p>
        </w:tc>
      </w:tr>
      <w:tr w:rsidR="004A4C71" w:rsidRPr="005266F0" w14:paraId="6994BFC8" w14:textId="77777777" w:rsidTr="00BD6A7C">
        <w:trPr>
          <w:trHeight w:hRule="exact" w:val="352"/>
        </w:trPr>
        <w:tc>
          <w:tcPr>
            <w:tcW w:w="3960" w:type="dxa"/>
            <w:vAlign w:val="center"/>
          </w:tcPr>
          <w:p w14:paraId="769C349E" w14:textId="60FC35B2" w:rsidR="004A4C71" w:rsidRDefault="004A4C71" w:rsidP="004A4C71">
            <w:pPr>
              <w:tabs>
                <w:tab w:val="left" w:pos="8910"/>
              </w:tabs>
              <w:ind w:right="-180"/>
              <w:rPr>
                <w:rFonts w:ascii="Arial" w:hAnsi="Arial"/>
                <w:sz w:val="18"/>
                <w:szCs w:val="18"/>
              </w:rPr>
            </w:pPr>
            <w:r>
              <w:rPr>
                <w:rFonts w:ascii="Arial" w:hAnsi="Arial"/>
                <w:sz w:val="18"/>
                <w:szCs w:val="18"/>
              </w:rPr>
              <w:t>Exam: Official CSWA Exam</w:t>
            </w:r>
            <w:r w:rsidR="00B34E91">
              <w:rPr>
                <w:rFonts w:ascii="Arial" w:hAnsi="Arial"/>
                <w:sz w:val="18"/>
                <w:szCs w:val="18"/>
              </w:rPr>
              <w:t xml:space="preserve"> Part 1*</w:t>
            </w:r>
          </w:p>
        </w:tc>
        <w:tc>
          <w:tcPr>
            <w:tcW w:w="1170" w:type="dxa"/>
          </w:tcPr>
          <w:p w14:paraId="619B9233" w14:textId="6AF9662B" w:rsidR="004A4C71" w:rsidRPr="00993DD3" w:rsidRDefault="00B34E91" w:rsidP="004A4C71">
            <w:pPr>
              <w:tabs>
                <w:tab w:val="left" w:pos="8910"/>
              </w:tabs>
              <w:ind w:left="314" w:right="-180"/>
              <w:rPr>
                <w:rFonts w:ascii="Arial" w:hAnsi="Arial"/>
                <w:sz w:val="18"/>
                <w:szCs w:val="18"/>
              </w:rPr>
            </w:pPr>
            <w:r>
              <w:rPr>
                <w:rFonts w:ascii="Arial" w:hAnsi="Arial"/>
                <w:sz w:val="18"/>
                <w:szCs w:val="18"/>
              </w:rPr>
              <w:t>10</w:t>
            </w:r>
            <w:r w:rsidR="004A4C71">
              <w:rPr>
                <w:rFonts w:ascii="Arial" w:hAnsi="Arial"/>
                <w:sz w:val="18"/>
                <w:szCs w:val="18"/>
              </w:rPr>
              <w:t>%</w:t>
            </w:r>
          </w:p>
        </w:tc>
        <w:tc>
          <w:tcPr>
            <w:tcW w:w="1170" w:type="dxa"/>
          </w:tcPr>
          <w:p w14:paraId="284491A9" w14:textId="24C4B1AC" w:rsidR="004A4C71" w:rsidRPr="00BD6A7C" w:rsidRDefault="00B34E91" w:rsidP="004A4C71">
            <w:pPr>
              <w:tabs>
                <w:tab w:val="left" w:pos="8910"/>
              </w:tabs>
              <w:ind w:left="-40" w:right="-180"/>
              <w:jc w:val="center"/>
              <w:rPr>
                <w:rFonts w:ascii="Arial" w:hAnsi="Arial"/>
                <w:color w:val="000000" w:themeColor="text1"/>
                <w:sz w:val="18"/>
                <w:szCs w:val="18"/>
              </w:rPr>
            </w:pPr>
            <w:r>
              <w:rPr>
                <w:rFonts w:ascii="Arial" w:hAnsi="Arial"/>
                <w:color w:val="000000" w:themeColor="text1"/>
                <w:sz w:val="18"/>
                <w:szCs w:val="18"/>
              </w:rPr>
              <w:t>Week 5</w:t>
            </w:r>
          </w:p>
        </w:tc>
      </w:tr>
      <w:tr w:rsidR="00B34E91" w:rsidRPr="005266F0" w14:paraId="69E0E3CB" w14:textId="77777777" w:rsidTr="00BD6A7C">
        <w:trPr>
          <w:trHeight w:hRule="exact" w:val="352"/>
        </w:trPr>
        <w:tc>
          <w:tcPr>
            <w:tcW w:w="3960" w:type="dxa"/>
            <w:vAlign w:val="center"/>
          </w:tcPr>
          <w:p w14:paraId="7FB9A5C3" w14:textId="19460D9E" w:rsidR="00B34E91" w:rsidRDefault="00B34E91" w:rsidP="00B34E91">
            <w:pPr>
              <w:tabs>
                <w:tab w:val="left" w:pos="8910"/>
              </w:tabs>
              <w:ind w:right="-180"/>
              <w:rPr>
                <w:rFonts w:ascii="Arial" w:hAnsi="Arial"/>
                <w:sz w:val="18"/>
                <w:szCs w:val="18"/>
              </w:rPr>
            </w:pPr>
            <w:r>
              <w:rPr>
                <w:rFonts w:ascii="Arial" w:hAnsi="Arial"/>
                <w:sz w:val="18"/>
                <w:szCs w:val="18"/>
              </w:rPr>
              <w:t>Exam: Official CSWA Exam Part 2*</w:t>
            </w:r>
          </w:p>
        </w:tc>
        <w:tc>
          <w:tcPr>
            <w:tcW w:w="1170" w:type="dxa"/>
          </w:tcPr>
          <w:p w14:paraId="101924E0" w14:textId="3B9DE7D0" w:rsidR="00B34E91" w:rsidRDefault="00B34E91" w:rsidP="00B34E91">
            <w:pPr>
              <w:tabs>
                <w:tab w:val="left" w:pos="8910"/>
              </w:tabs>
              <w:ind w:left="314" w:right="-180"/>
              <w:rPr>
                <w:rFonts w:ascii="Arial" w:hAnsi="Arial"/>
                <w:sz w:val="18"/>
                <w:szCs w:val="18"/>
              </w:rPr>
            </w:pPr>
            <w:r>
              <w:rPr>
                <w:rFonts w:ascii="Arial" w:hAnsi="Arial"/>
                <w:sz w:val="18"/>
                <w:szCs w:val="18"/>
              </w:rPr>
              <w:t>10%</w:t>
            </w:r>
          </w:p>
        </w:tc>
        <w:tc>
          <w:tcPr>
            <w:tcW w:w="1170" w:type="dxa"/>
          </w:tcPr>
          <w:p w14:paraId="2FA862BE" w14:textId="08E9B86B" w:rsidR="00B34E91" w:rsidRDefault="00B34E91" w:rsidP="00B34E91">
            <w:pPr>
              <w:tabs>
                <w:tab w:val="left" w:pos="8910"/>
              </w:tabs>
              <w:ind w:left="-40" w:right="-180"/>
              <w:jc w:val="center"/>
              <w:rPr>
                <w:rFonts w:ascii="Arial" w:hAnsi="Arial"/>
                <w:color w:val="000000" w:themeColor="text1"/>
                <w:sz w:val="18"/>
                <w:szCs w:val="18"/>
              </w:rPr>
            </w:pPr>
            <w:r>
              <w:rPr>
                <w:rFonts w:ascii="Arial" w:hAnsi="Arial"/>
                <w:color w:val="000000" w:themeColor="text1"/>
                <w:sz w:val="18"/>
                <w:szCs w:val="18"/>
              </w:rPr>
              <w:t>Week 5</w:t>
            </w:r>
          </w:p>
        </w:tc>
      </w:tr>
      <w:tr w:rsidR="00B34E91" w:rsidRPr="005266F0" w14:paraId="5DBA3B84" w14:textId="77777777" w:rsidTr="00BD6A7C">
        <w:trPr>
          <w:trHeight w:hRule="exact" w:val="352"/>
        </w:trPr>
        <w:tc>
          <w:tcPr>
            <w:tcW w:w="3960" w:type="dxa"/>
            <w:vAlign w:val="center"/>
          </w:tcPr>
          <w:p w14:paraId="09528796" w14:textId="533705DA" w:rsidR="00B34E91" w:rsidRDefault="00B34E91" w:rsidP="00B34E91">
            <w:pPr>
              <w:tabs>
                <w:tab w:val="left" w:pos="8910"/>
              </w:tabs>
              <w:ind w:right="-180"/>
              <w:rPr>
                <w:rFonts w:ascii="Arial" w:hAnsi="Arial"/>
                <w:sz w:val="18"/>
                <w:szCs w:val="18"/>
              </w:rPr>
            </w:pPr>
            <w:r>
              <w:rPr>
                <w:rFonts w:ascii="Arial" w:hAnsi="Arial"/>
                <w:sz w:val="18"/>
                <w:szCs w:val="18"/>
              </w:rPr>
              <w:t>3d Scanning to NURBS Extra Credit</w:t>
            </w:r>
          </w:p>
        </w:tc>
        <w:tc>
          <w:tcPr>
            <w:tcW w:w="1170" w:type="dxa"/>
          </w:tcPr>
          <w:p w14:paraId="3E283A64" w14:textId="7432F2F9" w:rsidR="00B34E91" w:rsidRDefault="00B34E91" w:rsidP="00B34E91">
            <w:pPr>
              <w:tabs>
                <w:tab w:val="left" w:pos="8910"/>
              </w:tabs>
              <w:ind w:left="314" w:right="-180"/>
              <w:rPr>
                <w:rFonts w:ascii="Arial" w:hAnsi="Arial"/>
                <w:sz w:val="18"/>
                <w:szCs w:val="18"/>
              </w:rPr>
            </w:pPr>
            <w:r>
              <w:rPr>
                <w:rFonts w:ascii="Arial" w:hAnsi="Arial"/>
                <w:sz w:val="18"/>
                <w:szCs w:val="18"/>
              </w:rPr>
              <w:t>5%</w:t>
            </w:r>
          </w:p>
        </w:tc>
        <w:tc>
          <w:tcPr>
            <w:tcW w:w="1170" w:type="dxa"/>
          </w:tcPr>
          <w:p w14:paraId="2854F14F" w14:textId="32F66FE5" w:rsidR="00B34E91" w:rsidRPr="00BD6A7C" w:rsidRDefault="00B34E91" w:rsidP="00B34E91">
            <w:pPr>
              <w:tabs>
                <w:tab w:val="left" w:pos="8910"/>
              </w:tabs>
              <w:ind w:left="-40" w:right="-180"/>
              <w:jc w:val="center"/>
              <w:rPr>
                <w:rFonts w:ascii="Arial" w:hAnsi="Arial"/>
                <w:color w:val="000000" w:themeColor="text1"/>
                <w:sz w:val="18"/>
                <w:szCs w:val="18"/>
              </w:rPr>
            </w:pPr>
            <w:r>
              <w:rPr>
                <w:rFonts w:ascii="Arial" w:hAnsi="Arial"/>
                <w:color w:val="000000" w:themeColor="text1"/>
                <w:sz w:val="18"/>
                <w:szCs w:val="18"/>
              </w:rPr>
              <w:t xml:space="preserve"> Week 5</w:t>
            </w:r>
          </w:p>
        </w:tc>
      </w:tr>
      <w:tr w:rsidR="00B34E91" w:rsidRPr="005266F0" w14:paraId="0833F19A" w14:textId="33C0D7BF" w:rsidTr="00915D26">
        <w:trPr>
          <w:trHeight w:hRule="exact" w:val="288"/>
        </w:trPr>
        <w:tc>
          <w:tcPr>
            <w:tcW w:w="3960" w:type="dxa"/>
            <w:vAlign w:val="center"/>
          </w:tcPr>
          <w:p w14:paraId="20571ECD" w14:textId="13AE2CF4" w:rsidR="00B34E91" w:rsidRPr="00993DD3" w:rsidRDefault="00B34E91" w:rsidP="00B34E91">
            <w:pPr>
              <w:tabs>
                <w:tab w:val="left" w:pos="8910"/>
              </w:tabs>
              <w:ind w:right="-180"/>
              <w:rPr>
                <w:rFonts w:ascii="Arial" w:hAnsi="Arial"/>
                <w:sz w:val="18"/>
                <w:szCs w:val="18"/>
              </w:rPr>
            </w:pPr>
            <w:r w:rsidRPr="00993DD3">
              <w:rPr>
                <w:rFonts w:ascii="Arial" w:hAnsi="Arial"/>
                <w:sz w:val="18"/>
                <w:szCs w:val="18"/>
              </w:rPr>
              <w:t>Total</w:t>
            </w:r>
            <w:r>
              <w:rPr>
                <w:rFonts w:ascii="Arial" w:hAnsi="Arial"/>
                <w:sz w:val="18"/>
                <w:szCs w:val="18"/>
              </w:rPr>
              <w:t xml:space="preserve"> (not including extra credit)</w:t>
            </w:r>
          </w:p>
        </w:tc>
        <w:tc>
          <w:tcPr>
            <w:tcW w:w="1170" w:type="dxa"/>
          </w:tcPr>
          <w:p w14:paraId="49457204" w14:textId="77777777" w:rsidR="00B34E91" w:rsidRPr="00993DD3" w:rsidRDefault="00B34E91" w:rsidP="00B34E91">
            <w:pPr>
              <w:pStyle w:val="Header"/>
              <w:tabs>
                <w:tab w:val="clear" w:pos="4320"/>
                <w:tab w:val="clear" w:pos="8640"/>
                <w:tab w:val="left" w:pos="8910"/>
              </w:tabs>
              <w:ind w:left="252" w:right="-180"/>
              <w:rPr>
                <w:rFonts w:ascii="Arial" w:hAnsi="Arial"/>
                <w:sz w:val="18"/>
                <w:szCs w:val="18"/>
              </w:rPr>
            </w:pPr>
            <w:r w:rsidRPr="00993DD3">
              <w:rPr>
                <w:rFonts w:ascii="Arial" w:hAnsi="Arial"/>
                <w:sz w:val="18"/>
                <w:szCs w:val="18"/>
              </w:rPr>
              <w:fldChar w:fldCharType="begin"/>
            </w:r>
            <w:r w:rsidRPr="00993DD3">
              <w:rPr>
                <w:rFonts w:ascii="Arial" w:hAnsi="Arial"/>
                <w:sz w:val="18"/>
                <w:szCs w:val="18"/>
              </w:rPr>
              <w:instrText xml:space="preserve"> =SUM(ABOVE)*100 \# "0.00%" </w:instrText>
            </w:r>
            <w:r w:rsidRPr="00993DD3">
              <w:rPr>
                <w:rFonts w:ascii="Arial" w:hAnsi="Arial"/>
                <w:sz w:val="18"/>
                <w:szCs w:val="18"/>
              </w:rPr>
              <w:fldChar w:fldCharType="separate"/>
            </w:r>
            <w:r w:rsidRPr="00993DD3">
              <w:rPr>
                <w:rFonts w:ascii="Arial" w:hAnsi="Arial"/>
                <w:noProof/>
                <w:sz w:val="18"/>
                <w:szCs w:val="18"/>
              </w:rPr>
              <w:t>100%</w:t>
            </w:r>
            <w:r w:rsidRPr="00993DD3">
              <w:rPr>
                <w:rFonts w:ascii="Arial" w:hAnsi="Arial"/>
                <w:sz w:val="18"/>
                <w:szCs w:val="18"/>
              </w:rPr>
              <w:fldChar w:fldCharType="end"/>
            </w:r>
          </w:p>
        </w:tc>
        <w:tc>
          <w:tcPr>
            <w:tcW w:w="1170" w:type="dxa"/>
          </w:tcPr>
          <w:p w14:paraId="08218C70" w14:textId="081A87C8" w:rsidR="00B34E91" w:rsidRPr="00BD6A7C" w:rsidRDefault="00B34E91" w:rsidP="00B34E91">
            <w:pPr>
              <w:pStyle w:val="Header"/>
              <w:tabs>
                <w:tab w:val="clear" w:pos="4320"/>
                <w:tab w:val="clear" w:pos="8640"/>
                <w:tab w:val="left" w:pos="8910"/>
              </w:tabs>
              <w:ind w:left="-40" w:right="-180"/>
              <w:jc w:val="center"/>
              <w:rPr>
                <w:rFonts w:ascii="Arial" w:hAnsi="Arial"/>
                <w:color w:val="000000" w:themeColor="text1"/>
                <w:sz w:val="18"/>
                <w:szCs w:val="18"/>
              </w:rPr>
            </w:pPr>
          </w:p>
        </w:tc>
      </w:tr>
    </w:tbl>
    <w:p w14:paraId="241DBB16" w14:textId="77777777" w:rsidR="00B171E6" w:rsidRDefault="00B171E6" w:rsidP="003E73D3">
      <w:pPr>
        <w:widowControl/>
        <w:tabs>
          <w:tab w:val="left" w:pos="8910"/>
        </w:tabs>
        <w:autoSpaceDE/>
        <w:autoSpaceDN/>
        <w:adjustRightInd/>
        <w:ind w:right="-180"/>
        <w:rPr>
          <w:rFonts w:ascii="Arial" w:hAnsi="Arial"/>
        </w:rPr>
      </w:pPr>
    </w:p>
    <w:p w14:paraId="146043FC" w14:textId="77777777" w:rsidR="00D83E0B" w:rsidRDefault="00D83E0B" w:rsidP="003E73D3">
      <w:pPr>
        <w:widowControl/>
        <w:tabs>
          <w:tab w:val="left" w:pos="8910"/>
        </w:tabs>
        <w:autoSpaceDE/>
        <w:autoSpaceDN/>
        <w:adjustRightInd/>
        <w:ind w:right="-180"/>
        <w:rPr>
          <w:rFonts w:ascii="Arial" w:hAnsi="Arial"/>
        </w:rPr>
      </w:pPr>
    </w:p>
    <w:p w14:paraId="7A714EDE" w14:textId="77777777" w:rsidR="00B34E91" w:rsidRDefault="00B34E91" w:rsidP="00B34E91">
      <w:pPr>
        <w:widowControl/>
        <w:tabs>
          <w:tab w:val="left" w:pos="8910"/>
        </w:tabs>
        <w:autoSpaceDE/>
        <w:autoSpaceDN/>
        <w:adjustRightInd/>
        <w:ind w:right="-180"/>
        <w:rPr>
          <w:rFonts w:ascii="Arial" w:hAnsi="Arial"/>
        </w:rPr>
      </w:pPr>
      <w:r>
        <w:rPr>
          <w:rFonts w:ascii="Arial" w:hAnsi="Arial"/>
        </w:rPr>
        <w:t>*</w:t>
      </w:r>
      <w:r w:rsidRPr="00B34E91">
        <w:rPr>
          <w:rFonts w:ascii="Arial" w:hAnsi="Arial"/>
        </w:rPr>
        <w:t xml:space="preserve"> </w:t>
      </w:r>
      <w:r>
        <w:rPr>
          <w:rFonts w:ascii="Arial" w:hAnsi="Arial"/>
        </w:rPr>
        <w:t xml:space="preserve">The student will receive their actual grade as earned on the CSWA exam for the relevant portion of this course grade (20%). </w:t>
      </w:r>
    </w:p>
    <w:p w14:paraId="2639E425" w14:textId="77777777" w:rsidR="00B34E91" w:rsidRDefault="00B34E91" w:rsidP="00B34E91">
      <w:pPr>
        <w:widowControl/>
        <w:tabs>
          <w:tab w:val="left" w:pos="8910"/>
        </w:tabs>
        <w:autoSpaceDE/>
        <w:autoSpaceDN/>
        <w:adjustRightInd/>
        <w:ind w:right="-180"/>
        <w:rPr>
          <w:rFonts w:ascii="Arial" w:hAnsi="Arial"/>
        </w:rPr>
      </w:pPr>
      <w:r>
        <w:rPr>
          <w:rFonts w:ascii="Arial" w:hAnsi="Arial"/>
        </w:rPr>
        <w:t xml:space="preserve">In the event that a student fails the officially proctored CSWA exam, they may re-take the CSWA exam 30 days after the initial attempt. </w:t>
      </w:r>
    </w:p>
    <w:p w14:paraId="09A15BFA" w14:textId="77777777" w:rsidR="00B34E91" w:rsidRDefault="00B34E91" w:rsidP="00B34E91">
      <w:pPr>
        <w:widowControl/>
        <w:tabs>
          <w:tab w:val="left" w:pos="8910"/>
        </w:tabs>
        <w:autoSpaceDE/>
        <w:autoSpaceDN/>
        <w:adjustRightInd/>
        <w:ind w:right="-180"/>
        <w:rPr>
          <w:rFonts w:ascii="Arial" w:hAnsi="Arial"/>
        </w:rPr>
      </w:pPr>
    </w:p>
    <w:p w14:paraId="648C7E8D" w14:textId="51D1C5A0" w:rsidR="00B34E91" w:rsidRPr="00B34E91" w:rsidRDefault="00B34E91" w:rsidP="00B34E91">
      <w:pPr>
        <w:widowControl/>
        <w:tabs>
          <w:tab w:val="left" w:pos="8910"/>
        </w:tabs>
        <w:autoSpaceDE/>
        <w:autoSpaceDN/>
        <w:adjustRightInd/>
        <w:ind w:right="-180"/>
        <w:rPr>
          <w:rFonts w:ascii="Arial" w:hAnsi="Arial"/>
          <w:b/>
        </w:rPr>
      </w:pPr>
      <w:r w:rsidRPr="00B34E91">
        <w:rPr>
          <w:rFonts w:ascii="Arial" w:hAnsi="Arial"/>
          <w:b/>
        </w:rPr>
        <w:lastRenderedPageBreak/>
        <w:t xml:space="preserve">If the student re-takes the CSWA exam and earns a passing grade before final grades are due for this course, their grade may be replaced with the grade earned on their second attempt. </w:t>
      </w:r>
    </w:p>
    <w:p w14:paraId="0F3FE61C" w14:textId="77777777" w:rsidR="00B34E91" w:rsidRDefault="00B34E91" w:rsidP="003E73D3">
      <w:pPr>
        <w:widowControl/>
        <w:tabs>
          <w:tab w:val="left" w:pos="8910"/>
        </w:tabs>
        <w:autoSpaceDE/>
        <w:autoSpaceDN/>
        <w:adjustRightInd/>
        <w:ind w:right="-180"/>
        <w:rPr>
          <w:rFonts w:ascii="Arial" w:hAnsi="Arial"/>
        </w:rPr>
      </w:pPr>
    </w:p>
    <w:p w14:paraId="0425D761" w14:textId="750EA950" w:rsidR="00B34E91" w:rsidRDefault="00B34E91" w:rsidP="003E73D3">
      <w:pPr>
        <w:widowControl/>
        <w:tabs>
          <w:tab w:val="left" w:pos="8910"/>
        </w:tabs>
        <w:autoSpaceDE/>
        <w:autoSpaceDN/>
        <w:adjustRightInd/>
        <w:ind w:right="-180"/>
        <w:rPr>
          <w:rFonts w:ascii="Arial" w:hAnsi="Arial"/>
        </w:rPr>
      </w:pPr>
    </w:p>
    <w:p w14:paraId="079453CE" w14:textId="77777777" w:rsidR="00D83E0B" w:rsidRDefault="00D83E0B" w:rsidP="003E73D3">
      <w:pPr>
        <w:widowControl/>
        <w:tabs>
          <w:tab w:val="left" w:pos="8910"/>
        </w:tabs>
        <w:autoSpaceDE/>
        <w:autoSpaceDN/>
        <w:adjustRightInd/>
        <w:ind w:right="-180"/>
        <w:rPr>
          <w:rFonts w:ascii="Arial" w:hAnsi="Arial"/>
        </w:rPr>
      </w:pPr>
    </w:p>
    <w:p w14:paraId="5E738511" w14:textId="68DB6186" w:rsidR="00155A61" w:rsidRDefault="00155A61">
      <w:pPr>
        <w:widowControl/>
        <w:autoSpaceDE/>
        <w:autoSpaceDN/>
        <w:adjustRightInd/>
        <w:rPr>
          <w:rFonts w:ascii="Arial" w:hAnsi="Arial"/>
          <w:b/>
          <w:color w:val="FF6600"/>
          <w:spacing w:val="-3"/>
          <w:sz w:val="24"/>
          <w:szCs w:val="24"/>
        </w:rPr>
      </w:pPr>
    </w:p>
    <w:sectPr w:rsidR="00155A61" w:rsidSect="00EA7AAE">
      <w:footerReference w:type="even" r:id="rId9"/>
      <w:footerReference w:type="default" r:id="rId10"/>
      <w:footerReference w:type="first" r:id="rId11"/>
      <w:type w:val="continuous"/>
      <w:pgSz w:w="12240" w:h="15840"/>
      <w:pgMar w:top="450" w:right="1440" w:bottom="864" w:left="1170" w:header="720" w:footer="9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433A8" w14:textId="77777777" w:rsidR="00243357" w:rsidRDefault="00243357">
      <w:r>
        <w:separator/>
      </w:r>
    </w:p>
  </w:endnote>
  <w:endnote w:type="continuationSeparator" w:id="0">
    <w:p w14:paraId="6F53378C" w14:textId="77777777" w:rsidR="00243357" w:rsidRDefault="0024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yriad Roman">
    <w:altName w:val="Cambria"/>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E7BB" w14:textId="77777777" w:rsidR="00EA7AAE" w:rsidRDefault="00EA7AAE" w:rsidP="008E06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6EDE2E" w14:textId="77777777" w:rsidR="00EA7AAE" w:rsidRDefault="00EA7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D1204" w14:textId="39FD619C" w:rsidR="00EA7AAE" w:rsidRPr="0095124F" w:rsidRDefault="009D1C09" w:rsidP="007F2DB1">
    <w:pPr>
      <w:pStyle w:val="Footer"/>
      <w:rPr>
        <w:rFonts w:ascii="Arial" w:hAnsi="Arial"/>
        <w:sz w:val="16"/>
      </w:rPr>
    </w:pPr>
    <w:r>
      <w:rPr>
        <w:rFonts w:ascii="Arial" w:hAnsi="Arial"/>
        <w:sz w:val="16"/>
      </w:rPr>
      <w:t>Summer A Session</w:t>
    </w:r>
    <w:r w:rsidR="00EA7AAE">
      <w:rPr>
        <w:rFonts w:ascii="Arial" w:hAnsi="Arial"/>
        <w:sz w:val="16"/>
      </w:rPr>
      <w:t xml:space="preserve"> 201</w:t>
    </w:r>
    <w:r w:rsidR="00EF141C">
      <w:rPr>
        <w:rFonts w:ascii="Arial" w:hAnsi="Arial"/>
        <w:sz w:val="16"/>
      </w:rPr>
      <w:t>8</w:t>
    </w:r>
    <w:r w:rsidR="00EA7AAE">
      <w:rPr>
        <w:rFonts w:ascii="Arial" w:hAnsi="Arial"/>
        <w:sz w:val="16"/>
      </w:rPr>
      <w:tab/>
    </w:r>
    <w:r w:rsidR="00EA7AAE">
      <w:rPr>
        <w:rFonts w:ascii="Arial" w:hAnsi="Arial"/>
        <w:sz w:val="16"/>
      </w:rPr>
      <w:tab/>
    </w:r>
    <w:r w:rsidR="00EA7AAE" w:rsidRPr="007F2DB1">
      <w:rPr>
        <w:rFonts w:ascii="Arial" w:hAnsi="Arial"/>
        <w:sz w:val="16"/>
      </w:rPr>
      <w:t xml:space="preserve">Page </w:t>
    </w:r>
    <w:r w:rsidR="00EA7AAE" w:rsidRPr="007F2DB1">
      <w:rPr>
        <w:rFonts w:ascii="Arial" w:hAnsi="Arial"/>
        <w:sz w:val="16"/>
      </w:rPr>
      <w:fldChar w:fldCharType="begin"/>
    </w:r>
    <w:r w:rsidR="00EA7AAE" w:rsidRPr="007F2DB1">
      <w:rPr>
        <w:rFonts w:ascii="Arial" w:hAnsi="Arial"/>
        <w:sz w:val="16"/>
      </w:rPr>
      <w:instrText xml:space="preserve"> PAGE </w:instrText>
    </w:r>
    <w:r w:rsidR="00EA7AAE" w:rsidRPr="007F2DB1">
      <w:rPr>
        <w:rFonts w:ascii="Arial" w:hAnsi="Arial"/>
        <w:sz w:val="16"/>
      </w:rPr>
      <w:fldChar w:fldCharType="separate"/>
    </w:r>
    <w:r w:rsidR="00377C7E">
      <w:rPr>
        <w:rFonts w:ascii="Arial" w:hAnsi="Arial"/>
        <w:noProof/>
        <w:sz w:val="16"/>
      </w:rPr>
      <w:t>2</w:t>
    </w:r>
    <w:r w:rsidR="00EA7AAE" w:rsidRPr="007F2DB1">
      <w:rPr>
        <w:rFonts w:ascii="Arial" w:hAnsi="Arial"/>
        <w:sz w:val="16"/>
      </w:rPr>
      <w:fldChar w:fldCharType="end"/>
    </w:r>
    <w:r w:rsidR="00EA7AAE" w:rsidRPr="007F2DB1">
      <w:rPr>
        <w:rFonts w:ascii="Arial" w:hAnsi="Arial"/>
        <w:sz w:val="16"/>
      </w:rPr>
      <w:t xml:space="preserve"> of </w:t>
    </w:r>
    <w:r w:rsidR="00BB7EFB">
      <w:rPr>
        <w:rFonts w:ascii="Arial" w:hAnsi="Arial"/>
        <w:sz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768EB" w14:textId="77777777" w:rsidR="00EA7AAE" w:rsidRDefault="00EA7AAE" w:rsidP="008E06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E0C715" w14:textId="77777777" w:rsidR="00EA7AAE" w:rsidRDefault="00EA7AAE" w:rsidP="008E0673">
    <w:pPr>
      <w:keepNext/>
      <w:keepLines/>
      <w:tabs>
        <w:tab w:val="left" w:pos="3932"/>
      </w:tabs>
      <w:adjustRightInd/>
      <w:rPr>
        <w:rFonts w:ascii="Arial" w:hAnsi="Arial"/>
        <w:sz w:val="16"/>
      </w:rPr>
    </w:pPr>
    <w:r w:rsidRPr="00D60B07">
      <w:rPr>
        <w:rFonts w:ascii="Arial" w:hAnsi="Arial"/>
        <w:sz w:val="18"/>
      </w:rPr>
      <w:t>January 2010</w:t>
    </w:r>
    <w:r>
      <w:rPr>
        <w:rFonts w:ascii="Arial" w:hAnsi="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F0D2E" w14:textId="77777777" w:rsidR="00243357" w:rsidRDefault="00243357">
      <w:r>
        <w:separator/>
      </w:r>
    </w:p>
  </w:footnote>
  <w:footnote w:type="continuationSeparator" w:id="0">
    <w:p w14:paraId="5D589BBB" w14:textId="77777777" w:rsidR="00243357" w:rsidRDefault="00243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B01E"/>
    <w:multiLevelType w:val="singleLevel"/>
    <w:tmpl w:val="14948980"/>
    <w:lvl w:ilvl="0">
      <w:start w:val="1"/>
      <w:numFmt w:val="decimal"/>
      <w:lvlText w:val="%1."/>
      <w:lvlJc w:val="left"/>
      <w:pPr>
        <w:tabs>
          <w:tab w:val="num" w:pos="360"/>
        </w:tabs>
        <w:ind w:left="360" w:hanging="360"/>
      </w:pPr>
      <w:rPr>
        <w:rFonts w:ascii="Arial" w:hAnsi="Arial"/>
        <w:snapToGrid/>
        <w:spacing w:val="-3"/>
        <w:sz w:val="20"/>
      </w:rPr>
    </w:lvl>
  </w:abstractNum>
  <w:abstractNum w:abstractNumId="1" w15:restartNumberingAfterBreak="0">
    <w:nsid w:val="0243C184"/>
    <w:multiLevelType w:val="singleLevel"/>
    <w:tmpl w:val="18795F92"/>
    <w:lvl w:ilvl="0">
      <w:start w:val="1"/>
      <w:numFmt w:val="decimal"/>
      <w:lvlText w:val="%1."/>
      <w:lvlJc w:val="left"/>
      <w:pPr>
        <w:tabs>
          <w:tab w:val="num" w:pos="360"/>
        </w:tabs>
        <w:ind w:left="360" w:hanging="360"/>
      </w:pPr>
      <w:rPr>
        <w:rFonts w:ascii="Arial" w:hAnsi="Arial"/>
        <w:snapToGrid/>
        <w:spacing w:val="-1"/>
        <w:sz w:val="20"/>
      </w:rPr>
    </w:lvl>
  </w:abstractNum>
  <w:abstractNum w:abstractNumId="2" w15:restartNumberingAfterBreak="0">
    <w:nsid w:val="13C21DD3"/>
    <w:multiLevelType w:val="hybridMultilevel"/>
    <w:tmpl w:val="621AD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93E8D"/>
    <w:multiLevelType w:val="hybridMultilevel"/>
    <w:tmpl w:val="2F1EE678"/>
    <w:lvl w:ilvl="0" w:tplc="27A8CC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A2B61"/>
    <w:multiLevelType w:val="hybridMultilevel"/>
    <w:tmpl w:val="1DA0F63E"/>
    <w:lvl w:ilvl="0" w:tplc="1E1EB77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C0A86"/>
    <w:multiLevelType w:val="hybridMultilevel"/>
    <w:tmpl w:val="B1745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010EB"/>
    <w:multiLevelType w:val="hybridMultilevel"/>
    <w:tmpl w:val="7312E5DA"/>
    <w:lvl w:ilvl="0" w:tplc="72D86AE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decimal"/>
        <w:lvlText w:val="%1."/>
        <w:lvlJc w:val="left"/>
        <w:pPr>
          <w:tabs>
            <w:tab w:val="num" w:pos="288"/>
          </w:tabs>
          <w:ind w:left="288" w:hanging="288"/>
        </w:pPr>
        <w:rPr>
          <w:rFonts w:ascii="Arial" w:hAnsi="Arial"/>
          <w:snapToGrid/>
          <w:spacing w:val="4"/>
          <w:sz w:val="20"/>
        </w:rPr>
      </w:lvl>
    </w:lvlOverride>
  </w:num>
  <w:num w:numId="3">
    <w:abstractNumId w:val="1"/>
  </w:num>
  <w:num w:numId="4">
    <w:abstractNumId w:val="1"/>
    <w:lvlOverride w:ilvl="0">
      <w:lvl w:ilvl="0">
        <w:numFmt w:val="decimal"/>
        <w:lvlText w:val="%1."/>
        <w:lvlJc w:val="left"/>
        <w:pPr>
          <w:tabs>
            <w:tab w:val="num" w:pos="288"/>
          </w:tabs>
          <w:ind w:left="288" w:hanging="288"/>
        </w:pPr>
        <w:rPr>
          <w:rFonts w:ascii="Arial" w:hAnsi="Arial"/>
          <w:snapToGrid/>
          <w:spacing w:val="-2"/>
          <w:sz w:val="20"/>
        </w:rPr>
      </w:lvl>
    </w:lvlOverride>
  </w:num>
  <w:num w:numId="5">
    <w:abstractNumId w:val="6"/>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9F"/>
    <w:rsid w:val="0001469C"/>
    <w:rsid w:val="000264CA"/>
    <w:rsid w:val="000265FB"/>
    <w:rsid w:val="00026FCF"/>
    <w:rsid w:val="00054A44"/>
    <w:rsid w:val="00057A33"/>
    <w:rsid w:val="00057CA4"/>
    <w:rsid w:val="00060503"/>
    <w:rsid w:val="00066932"/>
    <w:rsid w:val="00081CF6"/>
    <w:rsid w:val="000A6307"/>
    <w:rsid w:val="000A7C3B"/>
    <w:rsid w:val="000B3F02"/>
    <w:rsid w:val="000C4BDD"/>
    <w:rsid w:val="000D3208"/>
    <w:rsid w:val="000D3888"/>
    <w:rsid w:val="000F456F"/>
    <w:rsid w:val="000F53CB"/>
    <w:rsid w:val="000F6C48"/>
    <w:rsid w:val="0010597A"/>
    <w:rsid w:val="00120B5B"/>
    <w:rsid w:val="0013402A"/>
    <w:rsid w:val="001357D1"/>
    <w:rsid w:val="001360D9"/>
    <w:rsid w:val="001452B2"/>
    <w:rsid w:val="00147FAF"/>
    <w:rsid w:val="00154B4B"/>
    <w:rsid w:val="001553E1"/>
    <w:rsid w:val="00155A61"/>
    <w:rsid w:val="001873AD"/>
    <w:rsid w:val="001A2DDA"/>
    <w:rsid w:val="001B470D"/>
    <w:rsid w:val="001E343D"/>
    <w:rsid w:val="001F2B8D"/>
    <w:rsid w:val="002051D2"/>
    <w:rsid w:val="00215F1E"/>
    <w:rsid w:val="00224EC5"/>
    <w:rsid w:val="0023161A"/>
    <w:rsid w:val="00232B79"/>
    <w:rsid w:val="00243357"/>
    <w:rsid w:val="00256A48"/>
    <w:rsid w:val="00271E5F"/>
    <w:rsid w:val="00282F74"/>
    <w:rsid w:val="002A2F28"/>
    <w:rsid w:val="002B4D75"/>
    <w:rsid w:val="002C40D8"/>
    <w:rsid w:val="002D0854"/>
    <w:rsid w:val="003034B3"/>
    <w:rsid w:val="0031595D"/>
    <w:rsid w:val="00320AB4"/>
    <w:rsid w:val="003348FA"/>
    <w:rsid w:val="00340634"/>
    <w:rsid w:val="00345B54"/>
    <w:rsid w:val="0036143C"/>
    <w:rsid w:val="00364BC4"/>
    <w:rsid w:val="00377C7E"/>
    <w:rsid w:val="00380478"/>
    <w:rsid w:val="00380F6B"/>
    <w:rsid w:val="003C0509"/>
    <w:rsid w:val="003C199C"/>
    <w:rsid w:val="003C2B6E"/>
    <w:rsid w:val="003D2973"/>
    <w:rsid w:val="003D5A57"/>
    <w:rsid w:val="003E37FE"/>
    <w:rsid w:val="003E3F1E"/>
    <w:rsid w:val="003E73D3"/>
    <w:rsid w:val="003F6775"/>
    <w:rsid w:val="003F779E"/>
    <w:rsid w:val="00431041"/>
    <w:rsid w:val="00432013"/>
    <w:rsid w:val="00443715"/>
    <w:rsid w:val="00465F4B"/>
    <w:rsid w:val="00471132"/>
    <w:rsid w:val="00474283"/>
    <w:rsid w:val="0048332F"/>
    <w:rsid w:val="00486A77"/>
    <w:rsid w:val="004A005D"/>
    <w:rsid w:val="004A10D3"/>
    <w:rsid w:val="004A430D"/>
    <w:rsid w:val="004A4C71"/>
    <w:rsid w:val="004B2336"/>
    <w:rsid w:val="004B2B8C"/>
    <w:rsid w:val="004C449A"/>
    <w:rsid w:val="004D55AA"/>
    <w:rsid w:val="004E078C"/>
    <w:rsid w:val="004E7C1B"/>
    <w:rsid w:val="005001C3"/>
    <w:rsid w:val="00500867"/>
    <w:rsid w:val="005105B1"/>
    <w:rsid w:val="0052024F"/>
    <w:rsid w:val="0052256E"/>
    <w:rsid w:val="005266F0"/>
    <w:rsid w:val="00533D76"/>
    <w:rsid w:val="005367EC"/>
    <w:rsid w:val="00553DB5"/>
    <w:rsid w:val="00590959"/>
    <w:rsid w:val="00596844"/>
    <w:rsid w:val="005A1E13"/>
    <w:rsid w:val="005A570B"/>
    <w:rsid w:val="005B0220"/>
    <w:rsid w:val="005D40C2"/>
    <w:rsid w:val="005E373E"/>
    <w:rsid w:val="005F0F05"/>
    <w:rsid w:val="005F1CC1"/>
    <w:rsid w:val="006045EA"/>
    <w:rsid w:val="006049CA"/>
    <w:rsid w:val="00610E62"/>
    <w:rsid w:val="00627B2E"/>
    <w:rsid w:val="00646D7D"/>
    <w:rsid w:val="00650A48"/>
    <w:rsid w:val="0065730B"/>
    <w:rsid w:val="00695B9D"/>
    <w:rsid w:val="006C206A"/>
    <w:rsid w:val="006F7548"/>
    <w:rsid w:val="00704DCC"/>
    <w:rsid w:val="00705DC6"/>
    <w:rsid w:val="007060E6"/>
    <w:rsid w:val="00710391"/>
    <w:rsid w:val="0071212D"/>
    <w:rsid w:val="0073375C"/>
    <w:rsid w:val="00755245"/>
    <w:rsid w:val="00766E90"/>
    <w:rsid w:val="00770F7B"/>
    <w:rsid w:val="00771984"/>
    <w:rsid w:val="0077706D"/>
    <w:rsid w:val="007D4AD4"/>
    <w:rsid w:val="007D7B88"/>
    <w:rsid w:val="007F2DB1"/>
    <w:rsid w:val="00816B82"/>
    <w:rsid w:val="00823F24"/>
    <w:rsid w:val="00825A9C"/>
    <w:rsid w:val="00833765"/>
    <w:rsid w:val="00834A91"/>
    <w:rsid w:val="0084183D"/>
    <w:rsid w:val="0085348B"/>
    <w:rsid w:val="0085455F"/>
    <w:rsid w:val="00854775"/>
    <w:rsid w:val="00857F7F"/>
    <w:rsid w:val="00864B52"/>
    <w:rsid w:val="0087603A"/>
    <w:rsid w:val="008803F3"/>
    <w:rsid w:val="00895E92"/>
    <w:rsid w:val="008C2E8D"/>
    <w:rsid w:val="008D5794"/>
    <w:rsid w:val="008E0673"/>
    <w:rsid w:val="008E4E64"/>
    <w:rsid w:val="008F2275"/>
    <w:rsid w:val="0091376B"/>
    <w:rsid w:val="009210F0"/>
    <w:rsid w:val="00925326"/>
    <w:rsid w:val="009274AB"/>
    <w:rsid w:val="0093038F"/>
    <w:rsid w:val="00950EC8"/>
    <w:rsid w:val="0095124F"/>
    <w:rsid w:val="009529E1"/>
    <w:rsid w:val="009677B9"/>
    <w:rsid w:val="00987CD4"/>
    <w:rsid w:val="00993DD3"/>
    <w:rsid w:val="009A5A3B"/>
    <w:rsid w:val="009A696C"/>
    <w:rsid w:val="009B48A6"/>
    <w:rsid w:val="009C663B"/>
    <w:rsid w:val="009D1C09"/>
    <w:rsid w:val="009D2A3E"/>
    <w:rsid w:val="009D2BF0"/>
    <w:rsid w:val="009E3D46"/>
    <w:rsid w:val="009E4EEE"/>
    <w:rsid w:val="009E640C"/>
    <w:rsid w:val="009F3876"/>
    <w:rsid w:val="009F5B46"/>
    <w:rsid w:val="00A34434"/>
    <w:rsid w:val="00A365CF"/>
    <w:rsid w:val="00A44F0E"/>
    <w:rsid w:val="00A61A8C"/>
    <w:rsid w:val="00A65B3A"/>
    <w:rsid w:val="00A77D4C"/>
    <w:rsid w:val="00A919CD"/>
    <w:rsid w:val="00A956F9"/>
    <w:rsid w:val="00AB2E85"/>
    <w:rsid w:val="00AB48D6"/>
    <w:rsid w:val="00AB7571"/>
    <w:rsid w:val="00AC3448"/>
    <w:rsid w:val="00AD332D"/>
    <w:rsid w:val="00AE7E04"/>
    <w:rsid w:val="00B01BB7"/>
    <w:rsid w:val="00B171E6"/>
    <w:rsid w:val="00B22DDC"/>
    <w:rsid w:val="00B23B8B"/>
    <w:rsid w:val="00B244A4"/>
    <w:rsid w:val="00B30642"/>
    <w:rsid w:val="00B34E91"/>
    <w:rsid w:val="00B4100D"/>
    <w:rsid w:val="00B42E8C"/>
    <w:rsid w:val="00B43A12"/>
    <w:rsid w:val="00B449CD"/>
    <w:rsid w:val="00B50EC3"/>
    <w:rsid w:val="00B5589A"/>
    <w:rsid w:val="00B55ABA"/>
    <w:rsid w:val="00B7366F"/>
    <w:rsid w:val="00B832C6"/>
    <w:rsid w:val="00B95FC2"/>
    <w:rsid w:val="00BA34F7"/>
    <w:rsid w:val="00BB7EFB"/>
    <w:rsid w:val="00BC1E8A"/>
    <w:rsid w:val="00BC4648"/>
    <w:rsid w:val="00BD6A7C"/>
    <w:rsid w:val="00BE06D2"/>
    <w:rsid w:val="00BE2748"/>
    <w:rsid w:val="00BF3A14"/>
    <w:rsid w:val="00C2333E"/>
    <w:rsid w:val="00C30E00"/>
    <w:rsid w:val="00C54A9F"/>
    <w:rsid w:val="00C55D61"/>
    <w:rsid w:val="00C57532"/>
    <w:rsid w:val="00C604F0"/>
    <w:rsid w:val="00C63866"/>
    <w:rsid w:val="00C82CE8"/>
    <w:rsid w:val="00C9029A"/>
    <w:rsid w:val="00C90C42"/>
    <w:rsid w:val="00C919DD"/>
    <w:rsid w:val="00CA4143"/>
    <w:rsid w:val="00CA5E7F"/>
    <w:rsid w:val="00CB0F0E"/>
    <w:rsid w:val="00CB656F"/>
    <w:rsid w:val="00CC4042"/>
    <w:rsid w:val="00CF05C1"/>
    <w:rsid w:val="00CF7B9D"/>
    <w:rsid w:val="00D076FA"/>
    <w:rsid w:val="00D14C34"/>
    <w:rsid w:val="00D15787"/>
    <w:rsid w:val="00D4658E"/>
    <w:rsid w:val="00D544BD"/>
    <w:rsid w:val="00D60B07"/>
    <w:rsid w:val="00D63F92"/>
    <w:rsid w:val="00D701A0"/>
    <w:rsid w:val="00D8326E"/>
    <w:rsid w:val="00D83E0B"/>
    <w:rsid w:val="00D90440"/>
    <w:rsid w:val="00D910BE"/>
    <w:rsid w:val="00D92C45"/>
    <w:rsid w:val="00D970B2"/>
    <w:rsid w:val="00DB45FC"/>
    <w:rsid w:val="00DB6EBB"/>
    <w:rsid w:val="00DD4906"/>
    <w:rsid w:val="00DE3459"/>
    <w:rsid w:val="00DE5A63"/>
    <w:rsid w:val="00DE5F4B"/>
    <w:rsid w:val="00DF5CCE"/>
    <w:rsid w:val="00E15EBD"/>
    <w:rsid w:val="00E23D35"/>
    <w:rsid w:val="00E25DEA"/>
    <w:rsid w:val="00E426E8"/>
    <w:rsid w:val="00E44372"/>
    <w:rsid w:val="00E44477"/>
    <w:rsid w:val="00E530C1"/>
    <w:rsid w:val="00E6095B"/>
    <w:rsid w:val="00E74466"/>
    <w:rsid w:val="00E74FCE"/>
    <w:rsid w:val="00E8053D"/>
    <w:rsid w:val="00E86578"/>
    <w:rsid w:val="00EA7AAE"/>
    <w:rsid w:val="00EB1666"/>
    <w:rsid w:val="00EB5E64"/>
    <w:rsid w:val="00EC274A"/>
    <w:rsid w:val="00EC442C"/>
    <w:rsid w:val="00ED532C"/>
    <w:rsid w:val="00EF141C"/>
    <w:rsid w:val="00F0638F"/>
    <w:rsid w:val="00F142D0"/>
    <w:rsid w:val="00F16A65"/>
    <w:rsid w:val="00F3549A"/>
    <w:rsid w:val="00F45965"/>
    <w:rsid w:val="00F5267C"/>
    <w:rsid w:val="00F63F89"/>
    <w:rsid w:val="00F8449A"/>
    <w:rsid w:val="00F8666D"/>
    <w:rsid w:val="00F94D6E"/>
    <w:rsid w:val="00FC044B"/>
    <w:rsid w:val="00FC45D1"/>
    <w:rsid w:val="00FD4E83"/>
    <w:rsid w:val="00FE205F"/>
    <w:rsid w:val="00FE465C"/>
    <w:rsid w:val="00FF4C84"/>
    <w:rsid w:val="00FF7A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FEC67D"/>
  <w15:docId w15:val="{9A3CABEC-AEDB-496B-9FEE-A3F57CEB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69C"/>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qFormat/>
    <w:rsid w:val="0001469C"/>
    <w:pPr>
      <w:keepNext/>
      <w:adjustRightInd/>
      <w:ind w:right="749"/>
      <w:jc w:val="center"/>
      <w:outlineLvl w:val="0"/>
    </w:pPr>
    <w:rPr>
      <w:rFonts w:ascii="Arial" w:hAnsi="Arial"/>
      <w:b/>
    </w:rPr>
  </w:style>
  <w:style w:type="paragraph" w:styleId="Heading2">
    <w:name w:val="heading 2"/>
    <w:basedOn w:val="Normal"/>
    <w:next w:val="Normal"/>
    <w:qFormat/>
    <w:rsid w:val="0001469C"/>
    <w:pPr>
      <w:keepNext/>
      <w:tabs>
        <w:tab w:val="left" w:pos="5764"/>
      </w:tabs>
      <w:adjustRightInd/>
      <w:ind w:left="1368"/>
      <w:outlineLvl w:val="1"/>
    </w:pPr>
    <w:rPr>
      <w:rFonts w:ascii="Arial" w:hAnsi="Arial"/>
      <w:u w:val="single"/>
    </w:rPr>
  </w:style>
  <w:style w:type="paragraph" w:styleId="Heading3">
    <w:name w:val="heading 3"/>
    <w:basedOn w:val="Normal"/>
    <w:next w:val="Normal"/>
    <w:link w:val="Heading3Char"/>
    <w:qFormat/>
    <w:rsid w:val="0001469C"/>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69C"/>
    <w:pPr>
      <w:tabs>
        <w:tab w:val="center" w:pos="4320"/>
        <w:tab w:val="right" w:pos="8640"/>
      </w:tabs>
    </w:pPr>
  </w:style>
  <w:style w:type="paragraph" w:styleId="Footer">
    <w:name w:val="footer"/>
    <w:basedOn w:val="Normal"/>
    <w:rsid w:val="0001469C"/>
    <w:pPr>
      <w:tabs>
        <w:tab w:val="center" w:pos="4320"/>
        <w:tab w:val="right" w:pos="8640"/>
      </w:tabs>
    </w:pPr>
  </w:style>
  <w:style w:type="character" w:styleId="Hyperlink">
    <w:name w:val="Hyperlink"/>
    <w:basedOn w:val="DefaultParagraphFont"/>
    <w:rsid w:val="004A10D3"/>
    <w:rPr>
      <w:color w:val="0000FF" w:themeColor="hyperlink"/>
      <w:u w:val="single"/>
    </w:rPr>
  </w:style>
  <w:style w:type="character" w:styleId="PageNumber">
    <w:name w:val="page number"/>
    <w:basedOn w:val="DefaultParagraphFont"/>
    <w:rsid w:val="008E0673"/>
  </w:style>
  <w:style w:type="paragraph" w:styleId="BodyText2">
    <w:name w:val="Body Text 2"/>
    <w:basedOn w:val="Normal"/>
    <w:link w:val="BodyText2Char"/>
    <w:rsid w:val="00F63F89"/>
    <w:pPr>
      <w:widowControl/>
      <w:autoSpaceDE/>
      <w:autoSpaceDN/>
      <w:adjustRightInd/>
    </w:pPr>
    <w:rPr>
      <w:rFonts w:ascii="Myriad Roman" w:hAnsi="Myriad Roman" w:cs="Arial"/>
      <w:sz w:val="18"/>
      <w:szCs w:val="24"/>
    </w:rPr>
  </w:style>
  <w:style w:type="character" w:customStyle="1" w:styleId="BodyText2Char">
    <w:name w:val="Body Text 2 Char"/>
    <w:basedOn w:val="DefaultParagraphFont"/>
    <w:link w:val="BodyText2"/>
    <w:rsid w:val="00F63F89"/>
    <w:rPr>
      <w:rFonts w:ascii="Myriad Roman" w:eastAsia="Times New Roman" w:hAnsi="Myriad Roman" w:cs="Arial"/>
      <w:sz w:val="18"/>
      <w:szCs w:val="24"/>
    </w:rPr>
  </w:style>
  <w:style w:type="paragraph" w:styleId="ListParagraph">
    <w:name w:val="List Paragraph"/>
    <w:basedOn w:val="Normal"/>
    <w:uiPriority w:val="34"/>
    <w:qFormat/>
    <w:rsid w:val="005F1CC1"/>
    <w:pPr>
      <w:ind w:left="720"/>
      <w:contextualSpacing/>
    </w:pPr>
  </w:style>
  <w:style w:type="table" w:styleId="TableGrid">
    <w:name w:val="Table Grid"/>
    <w:basedOn w:val="TableNormal"/>
    <w:rsid w:val="00B95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B43A12"/>
    <w:rPr>
      <w:rFonts w:ascii="Lucida Grande" w:hAnsi="Lucida Grande" w:cs="Lucida Grande"/>
      <w:sz w:val="18"/>
      <w:szCs w:val="18"/>
    </w:rPr>
  </w:style>
  <w:style w:type="character" w:customStyle="1" w:styleId="BalloonTextChar">
    <w:name w:val="Balloon Text Char"/>
    <w:basedOn w:val="DefaultParagraphFont"/>
    <w:link w:val="BalloonText"/>
    <w:rsid w:val="00B43A12"/>
    <w:rPr>
      <w:rFonts w:ascii="Lucida Grande" w:eastAsia="Times New Roman" w:hAnsi="Lucida Grande" w:cs="Lucida Grande"/>
      <w:sz w:val="18"/>
      <w:szCs w:val="18"/>
    </w:rPr>
  </w:style>
  <w:style w:type="character" w:customStyle="1" w:styleId="Heading3Char">
    <w:name w:val="Heading 3 Char"/>
    <w:basedOn w:val="DefaultParagraphFont"/>
    <w:link w:val="Heading3"/>
    <w:rsid w:val="00364BC4"/>
    <w:rPr>
      <w:rFonts w:ascii="Arial" w:eastAsia="Times New Roman" w:hAnsi="Arial"/>
      <w:b/>
    </w:rPr>
  </w:style>
  <w:style w:type="character" w:customStyle="1" w:styleId="HeaderChar">
    <w:name w:val="Header Char"/>
    <w:basedOn w:val="DefaultParagraphFont"/>
    <w:link w:val="Header"/>
    <w:rsid w:val="00364BC4"/>
    <w:rPr>
      <w:rFonts w:ascii="Times New Roman" w:eastAsia="Times New Roman" w:hAnsi="Times New Roman"/>
    </w:rPr>
  </w:style>
  <w:style w:type="character" w:styleId="FollowedHyperlink">
    <w:name w:val="FollowedHyperlink"/>
    <w:basedOn w:val="DefaultParagraphFont"/>
    <w:rsid w:val="006C206A"/>
    <w:rPr>
      <w:color w:val="800080" w:themeColor="followedHyperlink"/>
      <w:u w:val="single"/>
    </w:rPr>
  </w:style>
  <w:style w:type="character" w:styleId="CommentReference">
    <w:name w:val="annotation reference"/>
    <w:basedOn w:val="DefaultParagraphFont"/>
    <w:semiHidden/>
    <w:unhideWhenUsed/>
    <w:rsid w:val="00AE7E04"/>
    <w:rPr>
      <w:sz w:val="16"/>
      <w:szCs w:val="16"/>
    </w:rPr>
  </w:style>
  <w:style w:type="paragraph" w:styleId="CommentText">
    <w:name w:val="annotation text"/>
    <w:basedOn w:val="Normal"/>
    <w:link w:val="CommentTextChar"/>
    <w:semiHidden/>
    <w:unhideWhenUsed/>
    <w:rsid w:val="00AE7E04"/>
  </w:style>
  <w:style w:type="character" w:customStyle="1" w:styleId="CommentTextChar">
    <w:name w:val="Comment Text Char"/>
    <w:basedOn w:val="DefaultParagraphFont"/>
    <w:link w:val="CommentText"/>
    <w:semiHidden/>
    <w:rsid w:val="00AE7E04"/>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AE7E04"/>
    <w:rPr>
      <w:b/>
      <w:bCs/>
    </w:rPr>
  </w:style>
  <w:style w:type="character" w:customStyle="1" w:styleId="CommentSubjectChar">
    <w:name w:val="Comment Subject Char"/>
    <w:basedOn w:val="CommentTextChar"/>
    <w:link w:val="CommentSubject"/>
    <w:semiHidden/>
    <w:rsid w:val="00AE7E0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23136">
      <w:bodyDiv w:val="1"/>
      <w:marLeft w:val="0"/>
      <w:marRight w:val="0"/>
      <w:marTop w:val="0"/>
      <w:marBottom w:val="0"/>
      <w:divBdr>
        <w:top w:val="none" w:sz="0" w:space="0" w:color="auto"/>
        <w:left w:val="none" w:sz="0" w:space="0" w:color="auto"/>
        <w:bottom w:val="none" w:sz="0" w:space="0" w:color="auto"/>
        <w:right w:val="none" w:sz="0" w:space="0" w:color="auto"/>
      </w:divBdr>
    </w:div>
    <w:div w:id="1726101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gate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SpherIngenics Inc.</Company>
  <LinksUpToDate>false</LinksUpToDate>
  <CharactersWithSpaces>3089</CharactersWithSpaces>
  <SharedDoc>false</SharedDoc>
  <HLinks>
    <vt:vector size="18" baseType="variant">
      <vt:variant>
        <vt:i4>3801199</vt:i4>
      </vt:variant>
      <vt:variant>
        <vt:i4>6</vt:i4>
      </vt:variant>
      <vt:variant>
        <vt:i4>0</vt:i4>
      </vt:variant>
      <vt:variant>
        <vt:i4>5</vt:i4>
      </vt:variant>
      <vt:variant>
        <vt:lpwstr>mailto:franklin.bost@bme.gatech.edu</vt:lpwstr>
      </vt:variant>
      <vt:variant>
        <vt:lpwstr/>
      </vt:variant>
      <vt:variant>
        <vt:i4>3801199</vt:i4>
      </vt:variant>
      <vt:variant>
        <vt:i4>0</vt:i4>
      </vt:variant>
      <vt:variant>
        <vt:i4>0</vt:i4>
      </vt:variant>
      <vt:variant>
        <vt:i4>5</vt:i4>
      </vt:variant>
      <vt:variant>
        <vt:lpwstr>mailto:franklin.bost@bme.gatech.edu</vt:lpwstr>
      </vt:variant>
      <vt:variant>
        <vt:lpwstr/>
      </vt:variant>
      <vt:variant>
        <vt:i4>458771</vt:i4>
      </vt:variant>
      <vt:variant>
        <vt:i4>1536</vt:i4>
      </vt:variant>
      <vt:variant>
        <vt:i4>1025</vt:i4>
      </vt:variant>
      <vt:variant>
        <vt:i4>1</vt:i4>
      </vt:variant>
      <vt:variant>
        <vt:lpwstr>_Pic1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Franklin Bost</dc:creator>
  <cp:keywords/>
  <cp:lastModifiedBy>Fincannon, John P</cp:lastModifiedBy>
  <cp:revision>1</cp:revision>
  <cp:lastPrinted>2017-01-03T14:57:00Z</cp:lastPrinted>
  <dcterms:created xsi:type="dcterms:W3CDTF">2018-09-17T15:58:00Z</dcterms:created>
  <dcterms:modified xsi:type="dcterms:W3CDTF">2018-10-28T19:20:00Z</dcterms:modified>
</cp:coreProperties>
</file>